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51" w:rsidRPr="00E8260C" w:rsidRDefault="004B4552">
      <w:pPr>
        <w:rPr>
          <w:noProof/>
          <w:sz w:val="22"/>
          <w:szCs w:val="22"/>
          <w:lang w:eastAsia="hu-HU"/>
        </w:rPr>
      </w:pPr>
      <w:bookmarkStart w:id="0" w:name="bookmark3"/>
      <w:r w:rsidRPr="00E8260C">
        <w:rPr>
          <w:rFonts w:eastAsia="Segoe UI"/>
          <w:b/>
          <w:noProof/>
          <w:color w:val="000000"/>
          <w:sz w:val="22"/>
          <w:szCs w:val="22"/>
          <w:lang w:eastAsia="hu-HU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3810</wp:posOffset>
            </wp:positionH>
            <wp:positionV relativeFrom="margin">
              <wp:posOffset>26035</wp:posOffset>
            </wp:positionV>
            <wp:extent cx="865505" cy="584835"/>
            <wp:effectExtent l="19050" t="0" r="0" b="0"/>
            <wp:wrapTight wrapText="bothSides">
              <wp:wrapPolygon edited="0">
                <wp:start x="-475" y="0"/>
                <wp:lineTo x="-475" y="21107"/>
                <wp:lineTo x="21394" y="21107"/>
                <wp:lineTo x="21394" y="0"/>
                <wp:lineTo x="-475" y="0"/>
              </wp:wrapPolygon>
            </wp:wrapTight>
            <wp:docPr id="2" name="Kép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B3051" w:rsidRPr="00E8260C">
        <w:rPr>
          <w:rStyle w:val="Szvegtrzs6"/>
          <w:rFonts w:ascii="Times New Roman" w:hAnsi="Times New Roman" w:cs="Times New Roman"/>
          <w:bCs w:val="0"/>
          <w:sz w:val="22"/>
          <w:szCs w:val="22"/>
        </w:rPr>
        <w:t>Kiegészítés az Európai Unió Hivatalos Lapjához</w:t>
      </w:r>
      <w:bookmarkEnd w:id="0"/>
    </w:p>
    <w:p w:rsidR="00164ADA" w:rsidRPr="00E8260C" w:rsidRDefault="00164ADA" w:rsidP="00164ADA">
      <w:pPr>
        <w:rPr>
          <w:sz w:val="18"/>
          <w:szCs w:val="18"/>
        </w:rPr>
      </w:pPr>
      <w:r w:rsidRPr="00E8260C">
        <w:rPr>
          <w:rStyle w:val="Szvegtrzs1"/>
          <w:rFonts w:ascii="Times New Roman" w:hAnsi="Times New Roman" w:cs="Times New Roman"/>
          <w:sz w:val="18"/>
          <w:szCs w:val="18"/>
        </w:rPr>
        <w:t xml:space="preserve">Információ és online formanyomtatványok: </w:t>
      </w:r>
      <w:hyperlink r:id="rId6" w:history="1">
        <w:r w:rsidRPr="00FA2E1F">
          <w:rPr>
            <w:rStyle w:val="Hiperhivatkozs"/>
            <w:sz w:val="18"/>
            <w:szCs w:val="18"/>
            <w:u w:val="none"/>
            <w:lang w:val="en-US"/>
          </w:rPr>
          <w:t>http://</w:t>
        </w:r>
        <w:r w:rsidRPr="00FA2E1F">
          <w:rPr>
            <w:rStyle w:val="Hiperhivatkozs"/>
            <w:b/>
            <w:sz w:val="18"/>
            <w:szCs w:val="18"/>
            <w:u w:val="none"/>
            <w:lang w:val="en-US"/>
          </w:rPr>
          <w:t>simap.ted.europa.eu</w:t>
        </w:r>
      </w:hyperlink>
    </w:p>
    <w:p w:rsidR="000B3051" w:rsidRPr="00E8260C" w:rsidRDefault="000B3051">
      <w:pPr>
        <w:rPr>
          <w:sz w:val="22"/>
          <w:szCs w:val="22"/>
        </w:rPr>
      </w:pPr>
    </w:p>
    <w:p w:rsidR="000B3051" w:rsidRPr="00E8260C" w:rsidRDefault="000B3051">
      <w:pPr>
        <w:rPr>
          <w:sz w:val="22"/>
          <w:szCs w:val="22"/>
        </w:rPr>
      </w:pPr>
    </w:p>
    <w:p w:rsidR="000B3051" w:rsidRPr="00E8260C" w:rsidRDefault="000B3051">
      <w:pPr>
        <w:rPr>
          <w:sz w:val="22"/>
          <w:szCs w:val="22"/>
        </w:rPr>
      </w:pPr>
    </w:p>
    <w:p w:rsidR="007F269F" w:rsidRPr="00E8260C" w:rsidRDefault="007F269F">
      <w:pPr>
        <w:rPr>
          <w:sz w:val="22"/>
          <w:szCs w:val="22"/>
        </w:rPr>
      </w:pPr>
    </w:p>
    <w:p w:rsidR="000B3051" w:rsidRPr="00E8260C" w:rsidRDefault="000B3051" w:rsidP="000B3051">
      <w:pPr>
        <w:autoSpaceDE w:val="0"/>
        <w:autoSpaceDN w:val="0"/>
        <w:adjustRightInd w:val="0"/>
        <w:spacing w:before="120" w:after="120"/>
        <w:jc w:val="right"/>
        <w:rPr>
          <w:rFonts w:eastAsia="Times New Roman"/>
          <w:sz w:val="28"/>
          <w:szCs w:val="28"/>
          <w:lang w:eastAsia="hu-HU"/>
        </w:rPr>
      </w:pPr>
      <w:bookmarkStart w:id="1" w:name="bookmark4"/>
      <w:r w:rsidRPr="00E8260C">
        <w:rPr>
          <w:rStyle w:val="Cmsor3"/>
          <w:rFonts w:ascii="Times New Roman" w:hAnsi="Times New Roman" w:cs="Times New Roman"/>
          <w:bCs w:val="0"/>
          <w:sz w:val="28"/>
          <w:szCs w:val="28"/>
        </w:rPr>
        <w:t>Előzetes tájékoztató</w:t>
      </w:r>
      <w:bookmarkEnd w:id="1"/>
    </w:p>
    <w:p w:rsidR="000B3051" w:rsidRPr="00E8260C" w:rsidRDefault="000B3051" w:rsidP="000B3051">
      <w:pPr>
        <w:autoSpaceDE w:val="0"/>
        <w:autoSpaceDN w:val="0"/>
        <w:adjustRightInd w:val="0"/>
        <w:spacing w:before="120" w:after="120"/>
        <w:jc w:val="right"/>
        <w:rPr>
          <w:rFonts w:eastAsia="MyriadPro-Light"/>
          <w:sz w:val="18"/>
          <w:szCs w:val="18"/>
          <w:lang w:eastAsia="hu-HU"/>
        </w:rPr>
      </w:pPr>
      <w:r w:rsidRPr="00E8260C">
        <w:rPr>
          <w:rFonts w:eastAsia="MyriadPro-Light"/>
          <w:sz w:val="18"/>
          <w:szCs w:val="18"/>
          <w:lang w:eastAsia="hu-HU"/>
        </w:rPr>
        <w:t>2014/24/EU irányelv</w:t>
      </w:r>
    </w:p>
    <w:p w:rsidR="000B3051" w:rsidRPr="00E8260C" w:rsidRDefault="000B3051" w:rsidP="000B3051">
      <w:pPr>
        <w:autoSpaceDE w:val="0"/>
        <w:autoSpaceDN w:val="0"/>
        <w:adjustRightInd w:val="0"/>
        <w:spacing w:before="120" w:after="120"/>
        <w:jc w:val="right"/>
        <w:rPr>
          <w:rFonts w:eastAsia="HiraKakuPro-W3"/>
          <w:sz w:val="18"/>
          <w:szCs w:val="18"/>
          <w:lang w:eastAsia="hu-HU"/>
        </w:rPr>
      </w:pPr>
      <w:r w:rsidRPr="00E8260C">
        <w:rPr>
          <w:rStyle w:val="Szvegtrzs1"/>
          <w:rFonts w:ascii="Times New Roman" w:hAnsi="Times New Roman" w:cs="Times New Roman"/>
          <w:sz w:val="18"/>
          <w:szCs w:val="18"/>
        </w:rPr>
        <w:t xml:space="preserve">A hirdetmény kizárólag előzetes tájékoztatás céljára szolgál </w:t>
      </w:r>
      <w:r w:rsidRPr="00E8260C">
        <w:rPr>
          <w:rFonts w:eastAsia="HiraKakuPro-W3"/>
          <w:sz w:val="18"/>
          <w:szCs w:val="18"/>
          <w:lang w:eastAsia="hu-HU"/>
        </w:rPr>
        <w:t>◯</w:t>
      </w:r>
    </w:p>
    <w:p w:rsidR="000B3051" w:rsidRPr="00E8260C" w:rsidRDefault="000B3051" w:rsidP="000B3051">
      <w:pPr>
        <w:autoSpaceDE w:val="0"/>
        <w:autoSpaceDN w:val="0"/>
        <w:adjustRightInd w:val="0"/>
        <w:spacing w:before="120" w:after="120"/>
        <w:jc w:val="right"/>
        <w:rPr>
          <w:rFonts w:eastAsia="MyriadPro-Light"/>
          <w:sz w:val="18"/>
          <w:szCs w:val="18"/>
          <w:lang w:eastAsia="hu-HU"/>
        </w:rPr>
      </w:pPr>
      <w:r w:rsidRPr="00E8260C">
        <w:rPr>
          <w:rStyle w:val="Szvegtrzs1"/>
          <w:rFonts w:ascii="Times New Roman" w:hAnsi="Times New Roman" w:cs="Times New Roman"/>
          <w:sz w:val="18"/>
          <w:szCs w:val="18"/>
        </w:rPr>
        <w:t xml:space="preserve">A hirdetmény </w:t>
      </w:r>
      <w:r w:rsidRPr="00E8260C">
        <w:rPr>
          <w:color w:val="000000"/>
          <w:sz w:val="18"/>
          <w:szCs w:val="18"/>
        </w:rPr>
        <w:t xml:space="preserve">célja </w:t>
      </w:r>
      <w:r w:rsidRPr="00E8260C">
        <w:rPr>
          <w:rStyle w:val="Szvegtrzs1"/>
          <w:rFonts w:ascii="Times New Roman" w:hAnsi="Times New Roman" w:cs="Times New Roman"/>
          <w:sz w:val="18"/>
          <w:szCs w:val="18"/>
        </w:rPr>
        <w:t xml:space="preserve">az ajánlatok/részvételi kérelmek benyújtására rendelkezésre álló határidő lerövidítése </w:t>
      </w:r>
      <w:r w:rsidRPr="00E8260C">
        <w:rPr>
          <w:rFonts w:eastAsia="MyriadPro-Light"/>
          <w:sz w:val="18"/>
          <w:szCs w:val="18"/>
          <w:lang w:eastAsia="hu-HU"/>
        </w:rPr>
        <w:t>◯</w:t>
      </w:r>
    </w:p>
    <w:p w:rsidR="000B3051" w:rsidRPr="00E8260C" w:rsidRDefault="004B4552" w:rsidP="000B3051">
      <w:pPr>
        <w:autoSpaceDE w:val="0"/>
        <w:autoSpaceDN w:val="0"/>
        <w:adjustRightInd w:val="0"/>
        <w:spacing w:before="120" w:after="120"/>
        <w:jc w:val="right"/>
        <w:rPr>
          <w:rFonts w:eastAsia="MyriadPro-Light"/>
          <w:i/>
          <w:sz w:val="18"/>
          <w:szCs w:val="18"/>
          <w:lang w:eastAsia="hu-HU"/>
        </w:rPr>
      </w:pPr>
      <w:r w:rsidRPr="00E8260C">
        <w:rPr>
          <w:rStyle w:val="Szvegtrzs7NemdltTrkz0pt"/>
          <w:rFonts w:ascii="Times New Roman" w:hAnsi="Times New Roman" w:cs="Times New Roman"/>
          <w:i w:val="0"/>
          <w:sz w:val="18"/>
          <w:szCs w:val="18"/>
        </w:rPr>
        <w:t xml:space="preserve">A hirdetmény eljárás meghirdetésére </w:t>
      </w:r>
      <w:r w:rsidR="00E17496">
        <w:rPr>
          <w:rStyle w:val="Szvegtrzs7NemdltTrkz0pt"/>
          <w:rFonts w:ascii="Times New Roman" w:hAnsi="Times New Roman" w:cs="Times New Roman"/>
          <w:i w:val="0"/>
          <w:sz w:val="18"/>
          <w:szCs w:val="18"/>
        </w:rPr>
        <w:t>i</w:t>
      </w:r>
      <w:r w:rsidRPr="00E8260C">
        <w:rPr>
          <w:rStyle w:val="Szvegtrzs7NemdltTrkz0pt"/>
          <w:rFonts w:ascii="Times New Roman" w:hAnsi="Times New Roman" w:cs="Times New Roman"/>
          <w:i w:val="0"/>
          <w:sz w:val="18"/>
          <w:szCs w:val="18"/>
        </w:rPr>
        <w:t>rányul</w:t>
      </w:r>
      <w:r w:rsidR="000B3051" w:rsidRPr="00E8260C">
        <w:rPr>
          <w:rFonts w:eastAsia="MyriadPro-Light"/>
          <w:sz w:val="18"/>
          <w:szCs w:val="18"/>
          <w:lang w:eastAsia="hu-HU"/>
        </w:rPr>
        <w:t xml:space="preserve"> ◯</w:t>
      </w:r>
    </w:p>
    <w:p w:rsidR="004B4552" w:rsidRPr="00E8260C" w:rsidRDefault="004B4552" w:rsidP="004B4552">
      <w:pPr>
        <w:ind w:left="60"/>
        <w:jc w:val="right"/>
        <w:rPr>
          <w:rStyle w:val="Szvegtrzs70"/>
          <w:rFonts w:ascii="Times New Roman" w:hAnsi="Times New Roman" w:cs="Times New Roman"/>
          <w:iCs w:val="0"/>
          <w:sz w:val="18"/>
          <w:szCs w:val="18"/>
        </w:rPr>
      </w:pPr>
      <w:r w:rsidRPr="00E8260C">
        <w:rPr>
          <w:rStyle w:val="Szvegtrzs70"/>
          <w:rFonts w:ascii="Times New Roman" w:hAnsi="Times New Roman" w:cs="Times New Roman"/>
          <w:iCs w:val="0"/>
          <w:sz w:val="18"/>
          <w:szCs w:val="18"/>
        </w:rPr>
        <w:t xml:space="preserve">Az érdekelt gazdasági szereplőknek tájékoztatniuk kell az ajánlatkérőt arról, hogy érdeklődnek </w:t>
      </w:r>
      <w:proofErr w:type="gramStart"/>
      <w:r w:rsidRPr="00E8260C">
        <w:rPr>
          <w:rStyle w:val="Szvegtrzs70"/>
          <w:rFonts w:ascii="Times New Roman" w:hAnsi="Times New Roman" w:cs="Times New Roman"/>
          <w:iCs w:val="0"/>
          <w:sz w:val="18"/>
          <w:szCs w:val="18"/>
        </w:rPr>
        <w:t>a</w:t>
      </w:r>
      <w:proofErr w:type="gramEnd"/>
    </w:p>
    <w:p w:rsidR="004B4552" w:rsidRPr="00E8260C" w:rsidRDefault="004B4552" w:rsidP="004B4552">
      <w:pPr>
        <w:ind w:left="60"/>
        <w:jc w:val="right"/>
        <w:rPr>
          <w:rStyle w:val="Szvegtrzs70"/>
          <w:rFonts w:ascii="Times New Roman" w:hAnsi="Times New Roman" w:cs="Times New Roman"/>
          <w:iCs w:val="0"/>
          <w:sz w:val="18"/>
          <w:szCs w:val="18"/>
        </w:rPr>
      </w:pPr>
      <w:proofErr w:type="gramStart"/>
      <w:r w:rsidRPr="00E8260C">
        <w:rPr>
          <w:rStyle w:val="Szvegtrzs70"/>
          <w:rFonts w:ascii="Times New Roman" w:hAnsi="Times New Roman" w:cs="Times New Roman"/>
          <w:iCs w:val="0"/>
          <w:sz w:val="18"/>
          <w:szCs w:val="18"/>
        </w:rPr>
        <w:t>szerződés</w:t>
      </w:r>
      <w:proofErr w:type="gramEnd"/>
      <w:r w:rsidRPr="00E8260C">
        <w:rPr>
          <w:rStyle w:val="Szvegtrzs70"/>
          <w:rFonts w:ascii="Times New Roman" w:hAnsi="Times New Roman" w:cs="Times New Roman"/>
          <w:iCs w:val="0"/>
          <w:sz w:val="18"/>
          <w:szCs w:val="18"/>
        </w:rPr>
        <w:t>(</w:t>
      </w:r>
      <w:proofErr w:type="spellStart"/>
      <w:r w:rsidRPr="00E8260C">
        <w:rPr>
          <w:rStyle w:val="Szvegtrzs70"/>
          <w:rFonts w:ascii="Times New Roman" w:hAnsi="Times New Roman" w:cs="Times New Roman"/>
          <w:iCs w:val="0"/>
          <w:sz w:val="18"/>
          <w:szCs w:val="18"/>
        </w:rPr>
        <w:t>ek</w:t>
      </w:r>
      <w:proofErr w:type="spellEnd"/>
      <w:r w:rsidRPr="00E8260C">
        <w:rPr>
          <w:rStyle w:val="Szvegtrzs70"/>
          <w:rFonts w:ascii="Times New Roman" w:hAnsi="Times New Roman" w:cs="Times New Roman"/>
          <w:iCs w:val="0"/>
          <w:sz w:val="18"/>
          <w:szCs w:val="18"/>
        </w:rPr>
        <w:t xml:space="preserve">) iránt. A </w:t>
      </w:r>
      <w:proofErr w:type="gramStart"/>
      <w:r w:rsidRPr="00E8260C">
        <w:rPr>
          <w:rStyle w:val="Szvegtrzs70"/>
          <w:rFonts w:ascii="Times New Roman" w:hAnsi="Times New Roman" w:cs="Times New Roman"/>
          <w:iCs w:val="0"/>
          <w:sz w:val="18"/>
          <w:szCs w:val="18"/>
        </w:rPr>
        <w:t>szerződés(</w:t>
      </w:r>
      <w:proofErr w:type="spellStart"/>
      <w:proofErr w:type="gramEnd"/>
      <w:r w:rsidRPr="00E8260C">
        <w:rPr>
          <w:rStyle w:val="Szvegtrzs70"/>
          <w:rFonts w:ascii="Times New Roman" w:hAnsi="Times New Roman" w:cs="Times New Roman"/>
          <w:iCs w:val="0"/>
          <w:sz w:val="18"/>
          <w:szCs w:val="18"/>
        </w:rPr>
        <w:t>ek</w:t>
      </w:r>
      <w:proofErr w:type="spellEnd"/>
      <w:r w:rsidRPr="00E8260C">
        <w:rPr>
          <w:rStyle w:val="Szvegtrzs70"/>
          <w:rFonts w:ascii="Times New Roman" w:hAnsi="Times New Roman" w:cs="Times New Roman"/>
          <w:iCs w:val="0"/>
          <w:sz w:val="18"/>
          <w:szCs w:val="18"/>
        </w:rPr>
        <w:t>) odaítélésére eljárást megindító további felhívás közzététele nélkül</w:t>
      </w:r>
    </w:p>
    <w:p w:rsidR="004B4552" w:rsidRPr="00E8260C" w:rsidRDefault="004B4552" w:rsidP="004B4552">
      <w:pPr>
        <w:ind w:left="60"/>
        <w:jc w:val="right"/>
        <w:rPr>
          <w:sz w:val="18"/>
          <w:szCs w:val="18"/>
        </w:rPr>
      </w:pPr>
      <w:proofErr w:type="gramStart"/>
      <w:r w:rsidRPr="00E8260C">
        <w:rPr>
          <w:rStyle w:val="Szvegtrzs70"/>
          <w:rFonts w:ascii="Times New Roman" w:hAnsi="Times New Roman" w:cs="Times New Roman"/>
          <w:iCs w:val="0"/>
          <w:sz w:val="18"/>
          <w:szCs w:val="18"/>
        </w:rPr>
        <w:t>kerül</w:t>
      </w:r>
      <w:proofErr w:type="gramEnd"/>
      <w:r w:rsidRPr="00E8260C">
        <w:rPr>
          <w:rStyle w:val="Szvegtrzs70"/>
          <w:rFonts w:ascii="Times New Roman" w:hAnsi="Times New Roman" w:cs="Times New Roman"/>
          <w:iCs w:val="0"/>
          <w:sz w:val="18"/>
          <w:szCs w:val="18"/>
        </w:rPr>
        <w:t xml:space="preserve"> sor.</w:t>
      </w:r>
    </w:p>
    <w:p w:rsidR="000B3051" w:rsidRPr="00E8260C" w:rsidRDefault="000B3051" w:rsidP="000B305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sz w:val="22"/>
          <w:szCs w:val="22"/>
          <w:lang w:eastAsia="hu-HU"/>
        </w:rPr>
      </w:pPr>
    </w:p>
    <w:p w:rsidR="000B3051" w:rsidRPr="00E8260C" w:rsidRDefault="000B3051" w:rsidP="000B305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E8260C">
        <w:rPr>
          <w:rFonts w:eastAsia="MyriadPro-Semibold"/>
          <w:b/>
          <w:sz w:val="28"/>
          <w:szCs w:val="28"/>
          <w:lang w:eastAsia="hu-HU"/>
        </w:rPr>
        <w:t>I. szakasz: Ajánlatkérő</w:t>
      </w:r>
    </w:p>
    <w:p w:rsidR="000B3051" w:rsidRPr="00E8260C" w:rsidRDefault="000B3051" w:rsidP="000B3051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0B3051" w:rsidRPr="00E8260C" w:rsidRDefault="000B3051" w:rsidP="000B3051">
      <w:pPr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I.1) Név és címek</w:t>
      </w:r>
      <w:r w:rsidRPr="00E8260C">
        <w:rPr>
          <w:rFonts w:eastAsia="MyriadPro-Semibold"/>
          <w:b/>
          <w:lang w:eastAsia="hu-HU"/>
        </w:rPr>
        <w:t xml:space="preserve"> </w:t>
      </w:r>
      <w:r w:rsidRPr="00E8260C">
        <w:rPr>
          <w:rFonts w:eastAsia="MyriadPro-Semibold"/>
          <w:b/>
          <w:sz w:val="18"/>
          <w:szCs w:val="18"/>
          <w:vertAlign w:val="superscript"/>
          <w:lang w:eastAsia="hu-HU"/>
        </w:rPr>
        <w:t>1</w:t>
      </w:r>
      <w:r w:rsidRPr="00E8260C">
        <w:rPr>
          <w:rFonts w:eastAsia="MyriadPro-Semibold"/>
          <w:b/>
          <w:sz w:val="20"/>
          <w:szCs w:val="20"/>
          <w:lang w:eastAsia="hu-HU"/>
        </w:rPr>
        <w:t xml:space="preserve"> </w:t>
      </w:r>
      <w:r w:rsidRPr="00E8260C">
        <w:rPr>
          <w:rFonts w:eastAsia="MyriadPro-LightIt"/>
          <w:i/>
          <w:iCs/>
          <w:sz w:val="18"/>
          <w:szCs w:val="18"/>
          <w:lang w:eastAsia="hu-HU"/>
        </w:rPr>
        <w:t>(jelölje meg az eljárásért felelős összes ajánlatkérőt)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4"/>
        <w:gridCol w:w="2445"/>
        <w:gridCol w:w="2444"/>
        <w:gridCol w:w="2445"/>
      </w:tblGrid>
      <w:tr w:rsidR="000B3051" w:rsidRPr="00E8260C" w:rsidTr="004B4552">
        <w:tc>
          <w:tcPr>
            <w:tcW w:w="7333" w:type="dxa"/>
            <w:gridSpan w:val="3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</w:p>
        </w:tc>
        <w:tc>
          <w:tcPr>
            <w:tcW w:w="2445" w:type="dxa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Nemzeti azonosítószám: </w:t>
            </w:r>
            <w:r w:rsidRPr="00E8260C">
              <w:rPr>
                <w:rFonts w:eastAsia="MyriadPro-Semibold"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0B3051" w:rsidRPr="00E8260C" w:rsidTr="004B4552">
        <w:tc>
          <w:tcPr>
            <w:tcW w:w="9778" w:type="dxa"/>
            <w:gridSpan w:val="4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0B3051" w:rsidRPr="00E8260C" w:rsidTr="004B4552">
        <w:tc>
          <w:tcPr>
            <w:tcW w:w="2444" w:type="dxa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445" w:type="dxa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proofErr w:type="spell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NUTS-kód</w:t>
            </w:r>
            <w:proofErr w:type="spellEnd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:</w:t>
            </w:r>
          </w:p>
        </w:tc>
        <w:tc>
          <w:tcPr>
            <w:tcW w:w="2444" w:type="dxa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2445" w:type="dxa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0B3051" w:rsidRPr="00E8260C" w:rsidTr="004B4552">
        <w:tc>
          <w:tcPr>
            <w:tcW w:w="7333" w:type="dxa"/>
            <w:gridSpan w:val="3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Kapcsolattartó személy:</w:t>
            </w:r>
          </w:p>
        </w:tc>
        <w:tc>
          <w:tcPr>
            <w:tcW w:w="2445" w:type="dxa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0B3051" w:rsidRPr="00E8260C" w:rsidTr="004B4552">
        <w:tc>
          <w:tcPr>
            <w:tcW w:w="7333" w:type="dxa"/>
            <w:gridSpan w:val="3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E-mail:</w:t>
            </w:r>
          </w:p>
        </w:tc>
        <w:tc>
          <w:tcPr>
            <w:tcW w:w="2445" w:type="dxa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  <w:tr w:rsidR="000B3051" w:rsidRPr="00E8260C" w:rsidTr="002570A2">
        <w:tc>
          <w:tcPr>
            <w:tcW w:w="9778" w:type="dxa"/>
            <w:gridSpan w:val="4"/>
          </w:tcPr>
          <w:p w:rsidR="000B3051" w:rsidRPr="00E8260C" w:rsidRDefault="000B305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proofErr w:type="gramStart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Internetcím(</w:t>
            </w:r>
            <w:proofErr w:type="spellStart"/>
            <w:proofErr w:type="gramEnd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ek</w:t>
            </w:r>
            <w:proofErr w:type="spellEnd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)</w:t>
            </w:r>
          </w:p>
          <w:p w:rsidR="000B3051" w:rsidRPr="00E8260C" w:rsidRDefault="000B305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Az ajánlatkérő általános címe: </w:t>
            </w:r>
            <w:r w:rsidRPr="00E8260C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(URL)</w:t>
            </w:r>
          </w:p>
          <w:p w:rsidR="000B3051" w:rsidRPr="00E8260C" w:rsidRDefault="000B305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 felhasználói oldal címe: </w:t>
            </w:r>
            <w:r w:rsidRPr="00E8260C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(URL)</w:t>
            </w:r>
          </w:p>
        </w:tc>
      </w:tr>
    </w:tbl>
    <w:p w:rsidR="004B4552" w:rsidRPr="00E8260C" w:rsidRDefault="004B4552">
      <w:pPr>
        <w:rPr>
          <w:sz w:val="22"/>
          <w:szCs w:val="22"/>
        </w:rPr>
      </w:pPr>
    </w:p>
    <w:p w:rsidR="004B4552" w:rsidRPr="00E8260C" w:rsidRDefault="00E17496">
      <w:pPr>
        <w:rPr>
          <w:sz w:val="22"/>
          <w:szCs w:val="22"/>
          <w:lang w:eastAsia="hu-HU"/>
        </w:rPr>
      </w:pPr>
      <w:r>
        <w:rPr>
          <w:b/>
          <w:color w:val="000000"/>
          <w:sz w:val="22"/>
          <w:szCs w:val="22"/>
        </w:rPr>
        <w:t>I</w:t>
      </w:r>
      <w:r w:rsidR="004B4552" w:rsidRPr="00E8260C">
        <w:rPr>
          <w:b/>
          <w:color w:val="000000"/>
          <w:sz w:val="22"/>
          <w:szCs w:val="22"/>
        </w:rPr>
        <w:t>.2) Közös közbeszerzés</w:t>
      </w:r>
      <w:r w:rsidR="004B4552" w:rsidRPr="00E8260C">
        <w:rPr>
          <w:b/>
          <w:noProof/>
          <w:sz w:val="22"/>
          <w:szCs w:val="22"/>
          <w:lang w:eastAsia="hu-H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4B4552" w:rsidRPr="00E8260C" w:rsidTr="002570A2">
        <w:tc>
          <w:tcPr>
            <w:tcW w:w="9778" w:type="dxa"/>
          </w:tcPr>
          <w:p w:rsidR="004B4552" w:rsidRPr="00E8260C" w:rsidRDefault="00AD5119" w:rsidP="004B4552">
            <w:pPr>
              <w:spacing w:before="120" w:after="120"/>
              <w:ind w:left="60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552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4B4552" w:rsidRPr="00E8260C">
              <w:rPr>
                <w:bCs/>
                <w:sz w:val="18"/>
                <w:szCs w:val="18"/>
              </w:rPr>
              <w:t xml:space="preserve"> </w:t>
            </w:r>
            <w:r w:rsidR="004B4552" w:rsidRPr="00E8260C">
              <w:rPr>
                <w:rFonts w:eastAsia="MyriadPro-Light"/>
                <w:sz w:val="18"/>
                <w:szCs w:val="18"/>
                <w:lang w:eastAsia="hu-HU"/>
              </w:rPr>
              <w:t>A szerződés közös közbeszerzés formájában valósul meg.</w:t>
            </w:r>
          </w:p>
          <w:p w:rsidR="004B4552" w:rsidRPr="00E8260C" w:rsidRDefault="004B4552" w:rsidP="004B4552">
            <w:pPr>
              <w:spacing w:before="120" w:after="120"/>
              <w:ind w:left="284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Több ország részvételével megvalósuló közös közbeszerzés esetében - az alkalmazandó nemzeti közbeszerzési jogszabály:</w:t>
            </w:r>
          </w:p>
          <w:p w:rsidR="004B4552" w:rsidRPr="00E8260C" w:rsidRDefault="00AD5119" w:rsidP="004B4552">
            <w:pPr>
              <w:spacing w:before="120" w:after="120"/>
              <w:ind w:left="6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552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4B4552" w:rsidRPr="00E8260C">
              <w:rPr>
                <w:bCs/>
                <w:sz w:val="18"/>
                <w:szCs w:val="18"/>
              </w:rPr>
              <w:t xml:space="preserve"> </w:t>
            </w:r>
            <w:r w:rsidR="004B4552" w:rsidRPr="00E8260C">
              <w:rPr>
                <w:rFonts w:eastAsia="MyriadPro-Light"/>
                <w:sz w:val="18"/>
                <w:szCs w:val="18"/>
                <w:lang w:eastAsia="hu-HU"/>
              </w:rPr>
              <w:t>A szerződést központi beszerző szerv ítéli oda.</w:t>
            </w:r>
          </w:p>
        </w:tc>
      </w:tr>
    </w:tbl>
    <w:p w:rsidR="00162E86" w:rsidRPr="00E8260C" w:rsidRDefault="00F64A38">
      <w:pPr>
        <w:rPr>
          <w:sz w:val="22"/>
          <w:szCs w:val="22"/>
          <w:lang w:eastAsia="hu-HU"/>
        </w:rPr>
      </w:pPr>
    </w:p>
    <w:p w:rsidR="004B4552" w:rsidRPr="00E8260C" w:rsidRDefault="004B4552" w:rsidP="004B4552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I.3) Kommunikáció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4B4552" w:rsidRPr="00E8260C" w:rsidTr="002570A2">
        <w:tc>
          <w:tcPr>
            <w:tcW w:w="9778" w:type="dxa"/>
          </w:tcPr>
          <w:p w:rsidR="004B4552" w:rsidRPr="00E8260C" w:rsidRDefault="004B4552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HiraKakuPro-W3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="00707D70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 közbeszerzési </w:t>
            </w:r>
            <w:proofErr w:type="gramStart"/>
            <w:r w:rsidR="00707D70" w:rsidRPr="00E8260C">
              <w:rPr>
                <w:rFonts w:eastAsia="MyriadPro-Light"/>
                <w:sz w:val="18"/>
                <w:szCs w:val="18"/>
                <w:lang w:eastAsia="hu-HU"/>
              </w:rPr>
              <w:t>dokumentáció korlátozás</w:t>
            </w:r>
            <w:proofErr w:type="gramEnd"/>
            <w:r w:rsidR="00707D70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nélkül, teljes körűen, közvetlenül és díjmentesen elérhető a következő címen: </w:t>
            </w:r>
            <w:r w:rsidR="00707D70" w:rsidRPr="00E8260C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>(URL</w:t>
            </w:r>
            <w:r w:rsidR="00707D70" w:rsidRPr="00E8260C"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  <w:t>)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12</w:t>
            </w:r>
          </w:p>
          <w:p w:rsidR="004B4552" w:rsidRPr="00E8260C" w:rsidRDefault="00535753" w:rsidP="002570A2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>◯</w:t>
            </w:r>
            <w:r w:rsidR="004B4552"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="00707D70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 közbeszerzési dokumentációhoz történő hozzáférés korlátozott. További információ a következő helyről érhető el: </w:t>
            </w:r>
            <w:r w:rsidR="00707D70" w:rsidRPr="00E8260C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>(URL</w:t>
            </w:r>
            <w:r w:rsidR="00707D70" w:rsidRPr="00E8260C"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  <w:t>)</w:t>
            </w:r>
            <w:r w:rsidR="004B4552" w:rsidRPr="00E8260C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 xml:space="preserve"> </w:t>
            </w:r>
            <w:r w:rsidR="004B4552"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12</w:t>
            </w:r>
          </w:p>
        </w:tc>
      </w:tr>
      <w:tr w:rsidR="004B4552" w:rsidRPr="00E8260C" w:rsidTr="002570A2">
        <w:tc>
          <w:tcPr>
            <w:tcW w:w="9778" w:type="dxa"/>
          </w:tcPr>
          <w:p w:rsidR="004B4552" w:rsidRPr="00E8260C" w:rsidRDefault="00707D70" w:rsidP="00707D70">
            <w:pPr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További információ a következő címen szerezhető be</w:t>
            </w:r>
          </w:p>
          <w:p w:rsidR="004B4552" w:rsidRPr="00E8260C" w:rsidRDefault="004B4552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 fent említett cím</w:t>
            </w:r>
          </w:p>
          <w:p w:rsidR="004B4552" w:rsidRPr="00E8260C" w:rsidRDefault="004B4552" w:rsidP="002570A2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másik cím: </w:t>
            </w:r>
            <w:r w:rsidRPr="00E8260C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(adjon meg másik címet)</w:t>
            </w:r>
          </w:p>
        </w:tc>
      </w:tr>
      <w:tr w:rsidR="004B4552" w:rsidRPr="00E8260C" w:rsidTr="002570A2">
        <w:tc>
          <w:tcPr>
            <w:tcW w:w="9778" w:type="dxa"/>
          </w:tcPr>
          <w:p w:rsidR="004B4552" w:rsidRPr="00E8260C" w:rsidRDefault="004B4552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Az ajánlat vagy részvételi jelentkezés benyújtandó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5</w:t>
            </w:r>
            <w:r w:rsidR="00707D70"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,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 xml:space="preserve"> 19</w:t>
            </w:r>
          </w:p>
          <w:p w:rsidR="004B4552" w:rsidRPr="00E8260C" w:rsidRDefault="00AD5119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552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4B4552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707D70" w:rsidRPr="00E8260C">
              <w:rPr>
                <w:rFonts w:eastAsia="MyriadPro-Light"/>
                <w:sz w:val="18"/>
                <w:szCs w:val="18"/>
                <w:lang w:eastAsia="hu-HU"/>
              </w:rPr>
              <w:t>elektronikusan</w:t>
            </w:r>
            <w:r w:rsidR="004B4552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  <w:r w:rsidR="004B4552" w:rsidRPr="00E8260C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(URL)</w:t>
            </w:r>
          </w:p>
          <w:p w:rsidR="004B4552" w:rsidRPr="00E8260C" w:rsidRDefault="004B4552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 fent említett címre</w:t>
            </w:r>
          </w:p>
          <w:p w:rsidR="004B4552" w:rsidRPr="00E8260C" w:rsidRDefault="004B4552" w:rsidP="002570A2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lastRenderedPageBreak/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 következő címre: </w:t>
            </w:r>
            <w:r w:rsidRPr="00E8260C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(adjon meg másik címet)</w:t>
            </w:r>
          </w:p>
        </w:tc>
      </w:tr>
      <w:tr w:rsidR="004B4552" w:rsidRPr="00E8260C" w:rsidTr="002570A2">
        <w:tc>
          <w:tcPr>
            <w:tcW w:w="9778" w:type="dxa"/>
          </w:tcPr>
          <w:p w:rsidR="004B4552" w:rsidRPr="00E8260C" w:rsidRDefault="00AD5119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lastRenderedPageBreak/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552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4B4552" w:rsidRPr="00E8260C">
              <w:rPr>
                <w:bCs/>
                <w:sz w:val="18"/>
                <w:szCs w:val="18"/>
              </w:rPr>
              <w:t xml:space="preserve"> </w:t>
            </w:r>
            <w:r w:rsidR="00707D70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Az elektronikus kommunikáció olyan eszközök és berendezések használatát igényli, amelyek nem általánosan hozzáférhetők. Ezen eszközök és berendezések korlátozás nélkül, teljes körűen, közvetlenül és díjmentesen elérhetők a következő címen: </w:t>
            </w:r>
            <w:r w:rsidR="00707D70" w:rsidRPr="00E8260C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>(URL)</w:t>
            </w:r>
          </w:p>
        </w:tc>
      </w:tr>
    </w:tbl>
    <w:p w:rsidR="004B4552" w:rsidRPr="00E8260C" w:rsidRDefault="004B4552">
      <w:pPr>
        <w:rPr>
          <w:sz w:val="22"/>
          <w:szCs w:val="22"/>
          <w:lang w:eastAsia="hu-HU"/>
        </w:rPr>
      </w:pPr>
    </w:p>
    <w:p w:rsidR="00707D70" w:rsidRPr="00E8260C" w:rsidRDefault="00707D70" w:rsidP="00707D70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I.4) Az ajánlatkérő típusa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889"/>
        <w:gridCol w:w="4889"/>
      </w:tblGrid>
      <w:tr w:rsidR="00707D70" w:rsidRPr="00E8260C" w:rsidTr="002570A2">
        <w:tc>
          <w:tcPr>
            <w:tcW w:w="4889" w:type="dxa"/>
          </w:tcPr>
          <w:p w:rsidR="00707D70" w:rsidRPr="00E8260C" w:rsidRDefault="00707D70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Minisztérium vagy egyéb nemzeti vagy szövetségi hatóság, valamint regionális vagy helyi részlegeik</w:t>
            </w:r>
          </w:p>
          <w:p w:rsidR="00707D70" w:rsidRPr="00E8260C" w:rsidRDefault="00707D70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Nemzeti vagy szövetségi iroda/hivatal</w:t>
            </w:r>
          </w:p>
          <w:p w:rsidR="00707D70" w:rsidRPr="00E8260C" w:rsidRDefault="00707D70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Regionális vagy helyi hatóság</w:t>
            </w:r>
          </w:p>
        </w:tc>
        <w:tc>
          <w:tcPr>
            <w:tcW w:w="4889" w:type="dxa"/>
          </w:tcPr>
          <w:p w:rsidR="00F21059" w:rsidRDefault="00707D70" w:rsidP="00707D7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Region</w:t>
            </w:r>
            <w:r w:rsidR="00F21059">
              <w:rPr>
                <w:rFonts w:eastAsia="MyriadPro-Light"/>
                <w:sz w:val="18"/>
                <w:szCs w:val="18"/>
                <w:lang w:eastAsia="hu-HU"/>
              </w:rPr>
              <w:t>ális vagy helyi iroda/hivatal</w:t>
            </w:r>
          </w:p>
          <w:p w:rsidR="00707D70" w:rsidRPr="00E8260C" w:rsidRDefault="00F21059" w:rsidP="00707D7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F21059">
              <w:rPr>
                <w:rFonts w:eastAsia="MyriadPro-Light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707D70" w:rsidRPr="00E8260C">
              <w:rPr>
                <w:rFonts w:eastAsia="MyriadPro-Light"/>
                <w:sz w:val="18"/>
                <w:szCs w:val="18"/>
                <w:lang w:eastAsia="hu-HU"/>
              </w:rPr>
              <w:t>Közjogi intézmény</w:t>
            </w:r>
          </w:p>
          <w:p w:rsidR="00707D70" w:rsidRPr="00E8260C" w:rsidRDefault="00707D70" w:rsidP="00707D7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Európai intézmény/ügynökség vagy nemzetközi szervezet</w:t>
            </w:r>
          </w:p>
          <w:p w:rsidR="00707D70" w:rsidRPr="00E8260C" w:rsidRDefault="00707D70" w:rsidP="00707D7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◯Egyéb típus:</w:t>
            </w:r>
          </w:p>
        </w:tc>
      </w:tr>
    </w:tbl>
    <w:p w:rsidR="00707D70" w:rsidRPr="00E8260C" w:rsidRDefault="00707D70">
      <w:pPr>
        <w:rPr>
          <w:sz w:val="22"/>
          <w:szCs w:val="22"/>
          <w:lang w:eastAsia="hu-HU"/>
        </w:rPr>
      </w:pPr>
    </w:p>
    <w:p w:rsidR="00B556C7" w:rsidRPr="00E8260C" w:rsidRDefault="00B556C7" w:rsidP="00B556C7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I.5) Fő tevékenység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889"/>
        <w:gridCol w:w="4889"/>
      </w:tblGrid>
      <w:tr w:rsidR="00B556C7" w:rsidRPr="00E8260C" w:rsidTr="002570A2">
        <w:tc>
          <w:tcPr>
            <w:tcW w:w="4889" w:type="dxa"/>
          </w:tcPr>
          <w:p w:rsidR="00B556C7" w:rsidRPr="00E8260C" w:rsidRDefault="00B556C7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Általános közszolgáltatások</w:t>
            </w:r>
          </w:p>
          <w:p w:rsidR="00B556C7" w:rsidRPr="00E8260C" w:rsidRDefault="00B556C7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Honvédelem</w:t>
            </w:r>
          </w:p>
          <w:p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Közrend és biztonság</w:t>
            </w:r>
          </w:p>
          <w:p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Környezetvédelem</w:t>
            </w:r>
          </w:p>
          <w:p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Gazdasági és pénzügyek</w:t>
            </w:r>
          </w:p>
          <w:p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Egészségügy</w:t>
            </w:r>
          </w:p>
        </w:tc>
        <w:tc>
          <w:tcPr>
            <w:tcW w:w="4889" w:type="dxa"/>
          </w:tcPr>
          <w:p w:rsidR="00B556C7" w:rsidRPr="00E8260C" w:rsidRDefault="00B556C7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Lakásszolgáltatás és közösségi rekreáció</w:t>
            </w:r>
          </w:p>
          <w:p w:rsidR="00B556C7" w:rsidRPr="00E8260C" w:rsidRDefault="00B556C7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Szociális védelem</w:t>
            </w:r>
          </w:p>
          <w:p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Szabadidő, kultúra és vallás</w:t>
            </w:r>
          </w:p>
          <w:p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Oktatás</w:t>
            </w:r>
          </w:p>
          <w:p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Egyéb tevékenység</w:t>
            </w:r>
            <w:r w:rsidR="00C0618C">
              <w:rPr>
                <w:rFonts w:eastAsia="MyriadPro-Light"/>
                <w:sz w:val="18"/>
                <w:szCs w:val="18"/>
                <w:lang w:eastAsia="hu-HU"/>
              </w:rPr>
              <w:t>:</w:t>
            </w:r>
          </w:p>
        </w:tc>
      </w:tr>
    </w:tbl>
    <w:p w:rsidR="00B556C7" w:rsidRPr="00E8260C" w:rsidRDefault="00B556C7">
      <w:pPr>
        <w:rPr>
          <w:sz w:val="22"/>
          <w:szCs w:val="22"/>
          <w:lang w:eastAsia="hu-HU"/>
        </w:rPr>
      </w:pPr>
    </w:p>
    <w:p w:rsidR="00895BDF" w:rsidRPr="00E8260C" w:rsidRDefault="00895BDF" w:rsidP="00895BDF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E8260C">
        <w:rPr>
          <w:rFonts w:eastAsia="MyriadPro-Semibold"/>
          <w:b/>
          <w:sz w:val="28"/>
          <w:szCs w:val="28"/>
          <w:lang w:eastAsia="hu-HU"/>
        </w:rPr>
        <w:t xml:space="preserve">II. szakasz: Tárgy </w:t>
      </w:r>
      <w:r w:rsidRPr="00E8260C">
        <w:rPr>
          <w:rFonts w:eastAsia="MyriadPro-Semibold"/>
          <w:b/>
          <w:sz w:val="18"/>
          <w:szCs w:val="18"/>
          <w:vertAlign w:val="superscript"/>
          <w:lang w:eastAsia="hu-HU"/>
        </w:rPr>
        <w:t>3</w:t>
      </w:r>
    </w:p>
    <w:p w:rsidR="00895BDF" w:rsidRPr="00E8260C" w:rsidRDefault="00895BDF" w:rsidP="00895BDF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</w:p>
    <w:p w:rsidR="00895BDF" w:rsidRPr="00E8260C" w:rsidRDefault="00895BDF" w:rsidP="00895BDF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 xml:space="preserve">II.1) </w:t>
      </w:r>
      <w:bookmarkStart w:id="2" w:name="bookmark8"/>
      <w:proofErr w:type="gramStart"/>
      <w:r w:rsidRPr="00E8260C">
        <w:rPr>
          <w:rFonts w:eastAsia="MyriadPro-Semibold"/>
          <w:b/>
          <w:sz w:val="22"/>
          <w:szCs w:val="22"/>
          <w:lang w:eastAsia="hu-HU"/>
        </w:rPr>
        <w:t>A</w:t>
      </w:r>
      <w:proofErr w:type="gramEnd"/>
      <w:r w:rsidRPr="00E8260C">
        <w:rPr>
          <w:rFonts w:eastAsia="MyriadPro-Semibold"/>
          <w:b/>
          <w:sz w:val="22"/>
          <w:szCs w:val="22"/>
          <w:lang w:eastAsia="hu-HU"/>
        </w:rPr>
        <w:t xml:space="preserve"> beszerzés mennyisége</w:t>
      </w:r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6"/>
        <w:gridCol w:w="2582"/>
      </w:tblGrid>
      <w:tr w:rsidR="00895BDF" w:rsidRPr="00E8260C" w:rsidTr="002570A2">
        <w:tc>
          <w:tcPr>
            <w:tcW w:w="7196" w:type="dxa"/>
          </w:tcPr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II.1.1) Elnevezés:</w:t>
            </w:r>
          </w:p>
        </w:tc>
        <w:tc>
          <w:tcPr>
            <w:tcW w:w="2582" w:type="dxa"/>
          </w:tcPr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Hivatkozási szám: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 xml:space="preserve">II.1.2) Fő </w:t>
            </w:r>
            <w:proofErr w:type="spellStart"/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>CPV-kód</w:t>
            </w:r>
            <w:proofErr w:type="spellEnd"/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>: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][ </w:t>
            </w:r>
            <w:proofErr w:type="gram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] .</w:t>
            </w:r>
            <w:proofErr w:type="gramEnd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][ ] . [ ][ ] . [ ][ ] Kiegészítő </w:t>
            </w:r>
            <w:proofErr w:type="spell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CPV-kód</w:t>
            </w:r>
            <w:proofErr w:type="spellEnd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1, 2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][ ][ ][ ]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II.1.3) </w:t>
            </w:r>
            <w:proofErr w:type="gramStart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szerződés típusa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Építési beruházás </w:t>
            </w:r>
            <w:r w:rsidRPr="00E8260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Árubeszerzés </w:t>
            </w:r>
            <w:r w:rsidRPr="00E8260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Szolgáltatásmegrendelés</w:t>
            </w:r>
            <w:proofErr w:type="spellEnd"/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895BD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II.1.4) Rövid meghatározás: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II.1.5) Becsült teljes érték vagy nagyságrend: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Érték </w:t>
            </w:r>
            <w:r w:rsidR="00F93B1C">
              <w:rPr>
                <w:rFonts w:eastAsia="MyriadPro-Semibold"/>
                <w:sz w:val="18"/>
                <w:szCs w:val="18"/>
                <w:lang w:eastAsia="hu-HU"/>
              </w:rPr>
              <w:t>á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fa nélkül: </w:t>
            </w:r>
            <w:proofErr w:type="gramStart"/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[                ]</w:t>
            </w:r>
            <w:proofErr w:type="gramEnd"/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Pénznem: [ ][ ][ ]</w:t>
            </w:r>
          </w:p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(Keretmegállapodás vagy dinamikus beszerzési rendszer esetében a szerződéseknek a keretmegállapodás vagy dinamikus beszerzési rendszer teljes időtartamára vonatkozó becsült összértéke vagy volumene)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II.1.6) Részekre vonatkozó információk</w:t>
            </w:r>
          </w:p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A beszerzés részekből áll 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</w:p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Ajánlatok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12</w:t>
            </w:r>
            <w:r w:rsidRPr="00E8260C">
              <w:rPr>
                <w:rFonts w:eastAsia="MyriadPro-Semibold"/>
                <w:sz w:val="18"/>
                <w:szCs w:val="18"/>
                <w:vertAlign w:val="superscript"/>
                <w:lang w:eastAsia="hu-HU"/>
              </w:rPr>
              <w:t xml:space="preserve"> 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valamennyi részre 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legfeljebb a következő számú részre nyújthatók be: </w:t>
            </w:r>
            <w:proofErr w:type="gramStart"/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[  ]</w:t>
            </w:r>
            <w:proofErr w:type="gramEnd"/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csak egy részre nyújthatók be</w:t>
            </w:r>
          </w:p>
          <w:p w:rsidR="00895BDF" w:rsidRPr="00E8260C" w:rsidRDefault="00AD5119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BDF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895BDF"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Az egy ajánlattevőnek odaítélhető részek maximális száma: </w:t>
            </w:r>
            <w:proofErr w:type="gramStart"/>
            <w:r w:rsidR="00895BDF" w:rsidRPr="00E8260C">
              <w:rPr>
                <w:rFonts w:eastAsia="MyriadPro-Semibold"/>
                <w:sz w:val="18"/>
                <w:szCs w:val="18"/>
                <w:lang w:eastAsia="hu-HU"/>
              </w:rPr>
              <w:t>[  ]</w:t>
            </w:r>
            <w:proofErr w:type="gramEnd"/>
          </w:p>
          <w:p w:rsidR="00895BDF" w:rsidRPr="00E8260C" w:rsidRDefault="00AD5119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BDF" w:rsidRPr="00E8260C">
              <w:rPr>
                <w:rFonts w:eastAsia="MyriadPro-Semibold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Semibold"/>
                <w:sz w:val="18"/>
                <w:szCs w:val="18"/>
                <w:lang w:eastAsia="hu-HU"/>
              </w:rPr>
            </w:r>
            <w:r>
              <w:rPr>
                <w:rFonts w:eastAsia="MyriadPro-Semibold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fldChar w:fldCharType="end"/>
            </w:r>
            <w:r w:rsidR="00895BDF"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Az ajánlatkérő fenntartja a jogot arra, hogy a következő részek vagy részcsoportok kombinációjával ítéljen oda szerződéseket:</w:t>
            </w:r>
          </w:p>
        </w:tc>
      </w:tr>
    </w:tbl>
    <w:p w:rsidR="00895BDF" w:rsidRPr="00E8260C" w:rsidRDefault="00895BDF" w:rsidP="00895BDF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sz w:val="22"/>
          <w:szCs w:val="22"/>
          <w:lang w:eastAsia="hu-HU"/>
        </w:rPr>
      </w:pPr>
    </w:p>
    <w:p w:rsidR="00895BDF" w:rsidRPr="00E8260C" w:rsidRDefault="00895BDF" w:rsidP="00895BDF">
      <w:pPr>
        <w:spacing w:before="120" w:after="120"/>
        <w:rPr>
          <w:rFonts w:eastAsia="MyriadPro-Semibold"/>
          <w:b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 xml:space="preserve">II.2) Meghatározás </w:t>
      </w:r>
      <w:r w:rsidRPr="00E8260C">
        <w:rPr>
          <w:rFonts w:eastAsia="MyriadPro-Semibold"/>
          <w:b/>
          <w:sz w:val="18"/>
          <w:szCs w:val="18"/>
          <w:vertAlign w:val="superscript"/>
          <w:lang w:eastAsia="hu-HU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6"/>
        <w:gridCol w:w="2582"/>
      </w:tblGrid>
      <w:tr w:rsidR="00895BDF" w:rsidRPr="00E8260C" w:rsidTr="002570A2">
        <w:tc>
          <w:tcPr>
            <w:tcW w:w="7196" w:type="dxa"/>
          </w:tcPr>
          <w:p w:rsidR="00895BDF" w:rsidRPr="00E8260C" w:rsidRDefault="00895BDF" w:rsidP="002570A2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II.2.1) Elnevezés: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  <w:tc>
          <w:tcPr>
            <w:tcW w:w="2582" w:type="dxa"/>
          </w:tcPr>
          <w:p w:rsidR="00895BDF" w:rsidRPr="00E8260C" w:rsidRDefault="00895BDF" w:rsidP="002570A2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Rész száma: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spacing w:before="120" w:after="120"/>
              <w:rPr>
                <w:rFonts w:eastAsia="MyriadPro-Semibold"/>
                <w:sz w:val="18"/>
                <w:szCs w:val="18"/>
                <w:vertAlign w:val="superscript"/>
                <w:lang w:eastAsia="hu-HU"/>
              </w:rPr>
            </w:pPr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 xml:space="preserve">II.2.2) További </w:t>
            </w:r>
            <w:proofErr w:type="spellStart"/>
            <w:proofErr w:type="gramStart"/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>CPV-kód</w:t>
            </w:r>
            <w:proofErr w:type="spellEnd"/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>(</w:t>
            </w:r>
            <w:proofErr w:type="gramEnd"/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>ok):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895BDF" w:rsidRPr="00E8260C" w:rsidRDefault="00895BDF" w:rsidP="00895BDF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lastRenderedPageBreak/>
              <w:t xml:space="preserve">Fő </w:t>
            </w:r>
            <w:proofErr w:type="spell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CPV-kód</w:t>
            </w:r>
            <w:proofErr w:type="spellEnd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][ </w:t>
            </w:r>
            <w:proofErr w:type="gram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] .</w:t>
            </w:r>
            <w:proofErr w:type="gramEnd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][ ] . [ ][ ] . [ ][ ] Kiegészítő </w:t>
            </w:r>
            <w:proofErr w:type="spell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CPV-kód</w:t>
            </w:r>
            <w:proofErr w:type="spellEnd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1, 2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][ ][ ][ ]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lastRenderedPageBreak/>
              <w:t xml:space="preserve">II.2.3) </w:t>
            </w:r>
            <w:proofErr w:type="gramStart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teljesítés helye:</w:t>
            </w:r>
          </w:p>
          <w:p w:rsidR="00895BDF" w:rsidRPr="00E8260C" w:rsidRDefault="00895BDF" w:rsidP="002570A2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proofErr w:type="spell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NUTS-kód</w:t>
            </w:r>
            <w:proofErr w:type="spellEnd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 [ ] [ ] [ ] [ ] </w:t>
            </w:r>
            <w:proofErr w:type="gram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</w:t>
            </w:r>
            <w:proofErr w:type="gramEnd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teljesítés fő helyszíne: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II.2.4) </w:t>
            </w:r>
            <w:proofErr w:type="gramStart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közbeszerzés ismertetése: </w:t>
            </w:r>
          </w:p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(az építési beruházás, árubeszerzés vagy szolgáltatás jellege és mennyisége, illetve az igények és követelmények meghatározása)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spacing w:before="120" w:after="120"/>
              <w:rPr>
                <w:rFonts w:eastAsia="MyriadPro-Light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 xml:space="preserve">II.2.5) Értékelési szempontok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12</w:t>
            </w:r>
          </w:p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Az alábbiakban megadott szempontok</w:t>
            </w:r>
          </w:p>
          <w:p w:rsidR="00895BDF" w:rsidRPr="00E8260C" w:rsidRDefault="00AD5119" w:rsidP="002570A2">
            <w:pPr>
              <w:autoSpaceDE w:val="0"/>
              <w:autoSpaceDN w:val="0"/>
              <w:adjustRightInd w:val="0"/>
              <w:spacing w:before="120" w:after="120"/>
              <w:ind w:left="142"/>
              <w:jc w:val="left"/>
              <w:rPr>
                <w:rFonts w:eastAsia="HiraKakuPro-W3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BDF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895BDF" w:rsidRPr="00E8260C">
              <w:rPr>
                <w:bCs/>
                <w:sz w:val="18"/>
                <w:szCs w:val="18"/>
              </w:rPr>
              <w:t xml:space="preserve"> </w:t>
            </w:r>
            <w:r w:rsidR="00895BDF" w:rsidRPr="00E8260C">
              <w:rPr>
                <w:rFonts w:eastAsia="MyriadPro-Semibold"/>
                <w:sz w:val="18"/>
                <w:szCs w:val="18"/>
                <w:lang w:eastAsia="hu-HU"/>
              </w:rPr>
              <w:t>Minőségi kritérium – Név: / Súlyszám:</w:t>
            </w:r>
            <w:r w:rsidR="00895BDF" w:rsidRPr="00E8260C">
              <w:rPr>
                <w:bCs/>
                <w:sz w:val="18"/>
                <w:szCs w:val="18"/>
              </w:rPr>
              <w:t xml:space="preserve"> </w:t>
            </w:r>
            <w:r w:rsidR="00895BDF"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1, 2, 20</w:t>
            </w:r>
          </w:p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ind w:left="142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Költség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kritérium – Név: / Súlyszám:</w:t>
            </w:r>
            <w:r w:rsidRPr="00E8260C">
              <w:rPr>
                <w:bCs/>
                <w:sz w:val="18"/>
                <w:szCs w:val="18"/>
              </w:rPr>
              <w:t xml:space="preserve"> </w:t>
            </w:r>
            <w:r w:rsidR="002D518B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 xml:space="preserve">1,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20</w:t>
            </w:r>
          </w:p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ind w:left="142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Ár </w:t>
            </w:r>
            <w:r w:rsidRPr="00E8260C">
              <w:rPr>
                <w:bCs/>
                <w:sz w:val="18"/>
                <w:szCs w:val="18"/>
              </w:rPr>
              <w:t xml:space="preserve">– Súlyszám: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21</w:t>
            </w:r>
          </w:p>
          <w:p w:rsidR="00895BDF" w:rsidRPr="00E8260C" w:rsidRDefault="00895BDF" w:rsidP="00895BD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Az ár nem az egyetlen odaítélési kritérium, az összes kritérium kizárólag a közbeszerzési dokumentációban került meghatározásra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II.2.6) </w:t>
            </w:r>
            <w:r w:rsidR="00D41E09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Becsült teljes érték vagy nagyságrend: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  <w:r w:rsidR="00D41E09"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,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 xml:space="preserve"> 5</w:t>
            </w:r>
            <w:r w:rsidR="00D41E09"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,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 xml:space="preserve"> 6</w:t>
            </w:r>
            <w:r w:rsidR="00D41E09"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,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 xml:space="preserve"> 19</w:t>
            </w:r>
          </w:p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Érték </w:t>
            </w:r>
            <w:r w:rsidR="00D41E09" w:rsidRPr="00E8260C">
              <w:rPr>
                <w:rFonts w:eastAsia="MyriadPro-Semibold"/>
                <w:sz w:val="18"/>
                <w:szCs w:val="18"/>
                <w:lang w:eastAsia="hu-HU"/>
              </w:rPr>
              <w:t>á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fa nélkül: </w:t>
            </w:r>
            <w:proofErr w:type="gramStart"/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[                ]</w:t>
            </w:r>
            <w:proofErr w:type="gramEnd"/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Pénznem: [ ][ ][ ]</w:t>
            </w:r>
          </w:p>
          <w:p w:rsidR="00895BDF" w:rsidRPr="00E8260C" w:rsidRDefault="00895BDF" w:rsidP="00D41E09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proofErr w:type="spellStart"/>
            <w:r w:rsidR="00D41E09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keretmegállapodások</w:t>
            </w:r>
            <w:proofErr w:type="spellEnd"/>
            <w:r w:rsidR="00D41E09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 xml:space="preserve"> vagy dinamikus beszerzési rendszerek esetében</w:t>
            </w:r>
            <w:r w:rsidR="00D41E09" w:rsidRPr="00E8260C">
              <w:rPr>
                <w:rFonts w:eastAsia="MyriadPro-Semibold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- </w:t>
            </w:r>
            <w:r w:rsidR="00D41E09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becsült maximális összérték e tétel teljes időtartamára vonatkozóan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II.2.7) A szerződés, </w:t>
            </w:r>
            <w:r w:rsidR="002B296B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a 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keretmegállapodás vagy </w:t>
            </w:r>
            <w:r w:rsidR="00D41E09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a dinamikus beszerzési rendsze</w:t>
            </w:r>
            <w:r w:rsidR="00E17496">
              <w:rPr>
                <w:rFonts w:eastAsia="MyriadPro-Semibold"/>
                <w:b/>
                <w:sz w:val="18"/>
                <w:szCs w:val="18"/>
                <w:lang w:eastAsia="hu-HU"/>
              </w:rPr>
              <w:t>r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időtartama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5</w:t>
            </w:r>
            <w:r w:rsidR="00D41E09"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,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 xml:space="preserve"> 6</w:t>
            </w:r>
            <w:r w:rsidR="00D41E09"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,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 xml:space="preserve"> 19</w:t>
            </w:r>
          </w:p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Időtartam hónapban: </w:t>
            </w:r>
            <w:proofErr w:type="gramStart"/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[  ]</w:t>
            </w:r>
            <w:proofErr w:type="gramEnd"/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vagy </w:t>
            </w:r>
            <w:r w:rsidR="00D41E09" w:rsidRPr="00E8260C">
              <w:rPr>
                <w:rFonts w:eastAsia="MyriadPro-Semibold"/>
                <w:sz w:val="18"/>
                <w:szCs w:val="18"/>
                <w:lang w:eastAsia="hu-HU"/>
              </w:rPr>
              <w:t>Munka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nap</w:t>
            </w:r>
            <w:r w:rsidR="00D41E09" w:rsidRPr="00E8260C">
              <w:rPr>
                <w:rFonts w:eastAsia="MyriadPro-Semibold"/>
                <w:sz w:val="18"/>
                <w:szCs w:val="18"/>
                <w:lang w:eastAsia="hu-HU"/>
              </w:rPr>
              <w:t>ok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ban</w:t>
            </w:r>
            <w:r w:rsidR="00D41E09"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kifejezett időtartam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: [  ]</w:t>
            </w:r>
          </w:p>
          <w:p w:rsidR="00895BDF" w:rsidRPr="00E8260C" w:rsidRDefault="00895BDF" w:rsidP="002570A2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vagy Kezdés: 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proofErr w:type="spellStart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nn</w:t>
            </w:r>
            <w:proofErr w:type="spellEnd"/>
            <w:r w:rsidR="00D41E09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="00D41E09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hh</w:t>
            </w:r>
            <w:proofErr w:type="spellEnd"/>
            <w:r w:rsidR="00D41E09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="00D41E09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éééé</w:t>
            </w:r>
            <w:proofErr w:type="spellEnd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/ Befejezés: </w:t>
            </w:r>
            <w:r w:rsidR="00D41E09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proofErr w:type="spellStart"/>
            <w:r w:rsidR="00D41E09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nn</w:t>
            </w:r>
            <w:proofErr w:type="spellEnd"/>
            <w:r w:rsidR="00D41E09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="00D41E09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hh</w:t>
            </w:r>
            <w:proofErr w:type="spellEnd"/>
            <w:r w:rsidR="00D41E09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="00D41E09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éééé</w:t>
            </w:r>
            <w:proofErr w:type="spellEnd"/>
            <w:r w:rsidR="00D41E09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</w:p>
          <w:p w:rsidR="00895BDF" w:rsidRPr="00E8260C" w:rsidRDefault="00AD5119" w:rsidP="002570A2">
            <w:pPr>
              <w:spacing w:before="120" w:after="120"/>
              <w:rPr>
                <w:bCs/>
                <w:sz w:val="18"/>
                <w:szCs w:val="18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BDF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895BDF" w:rsidRPr="00E8260C">
              <w:rPr>
                <w:bCs/>
                <w:sz w:val="18"/>
                <w:szCs w:val="18"/>
              </w:rPr>
              <w:t xml:space="preserve"> A szerződés meghosszabbítható</w:t>
            </w:r>
          </w:p>
          <w:p w:rsidR="00895BDF" w:rsidRPr="00E8260C" w:rsidRDefault="00895BDF" w:rsidP="00D41E09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t xml:space="preserve">A </w:t>
            </w:r>
            <w:r w:rsidR="00D41E09" w:rsidRPr="00E8260C">
              <w:rPr>
                <w:bCs/>
                <w:sz w:val="18"/>
                <w:szCs w:val="18"/>
              </w:rPr>
              <w:t>meghosszabbításra vonatkozó lehetőségek ismertetése</w:t>
            </w:r>
            <w:r w:rsidRPr="00E8260C">
              <w:rPr>
                <w:bCs/>
                <w:sz w:val="18"/>
                <w:szCs w:val="18"/>
              </w:rPr>
              <w:t>: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</w:t>
            </w:r>
            <w:r w:rsidR="00D41E09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10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) </w:t>
            </w:r>
            <w:r w:rsidR="00D41E09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Változatokra vonatkozó információk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12</w:t>
            </w:r>
          </w:p>
          <w:p w:rsidR="00895BDF" w:rsidRPr="00E8260C" w:rsidRDefault="00AD5119" w:rsidP="002570A2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BDF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E17496">
              <w:rPr>
                <w:rFonts w:eastAsia="MyriadPro-Semibold"/>
                <w:sz w:val="18"/>
                <w:szCs w:val="18"/>
                <w:lang w:eastAsia="hu-HU"/>
              </w:rPr>
              <w:t xml:space="preserve"> Elfogadható</w:t>
            </w:r>
            <w:r w:rsidR="00895BDF"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változatok (alternatív ajánlatok)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II.2.1</w:t>
            </w:r>
            <w:r w:rsidR="00D41E09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1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) Opciókra vonatkozó információ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5</w:t>
            </w:r>
            <w:r w:rsidR="00D41E09"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,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 xml:space="preserve"> 6</w:t>
            </w:r>
            <w:r w:rsidR="00D41E09"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,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 xml:space="preserve"> 19</w:t>
            </w:r>
          </w:p>
          <w:p w:rsidR="00895BDF" w:rsidRPr="00E8260C" w:rsidRDefault="00AD5119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BDF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895BDF" w:rsidRPr="00E8260C">
              <w:rPr>
                <w:bCs/>
                <w:sz w:val="18"/>
                <w:szCs w:val="18"/>
              </w:rPr>
              <w:t xml:space="preserve"> </w:t>
            </w:r>
            <w:r w:rsidR="00895BDF" w:rsidRPr="00E8260C">
              <w:rPr>
                <w:rFonts w:eastAsia="MyriadPro-Semibold"/>
                <w:sz w:val="18"/>
                <w:szCs w:val="18"/>
                <w:lang w:eastAsia="hu-HU"/>
              </w:rPr>
              <w:t>Opciók</w:t>
            </w:r>
          </w:p>
          <w:p w:rsidR="00895BDF" w:rsidRPr="00E8260C" w:rsidRDefault="00895BDF" w:rsidP="002570A2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Opciók ismertetése: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II.2.1</w:t>
            </w:r>
            <w:r w:rsidR="00D41E09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3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) Európai uniós alapokra vonatkozó információk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5</w:t>
            </w:r>
            <w:r w:rsidR="00D41E09"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,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 xml:space="preserve"> 19</w:t>
            </w:r>
          </w:p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A beszerzés európai uniós alapokból finanszírozott projekttel és/vagy programmal kapcsolatos 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</w:p>
          <w:p w:rsidR="00895BDF" w:rsidRPr="00E8260C" w:rsidRDefault="00895BDF" w:rsidP="002570A2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Projekt száma vagy hivatkozási száma: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D41E09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II.2.1</w:t>
            </w:r>
            <w:r w:rsidR="00D41E09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4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) További információ:</w:t>
            </w:r>
          </w:p>
        </w:tc>
      </w:tr>
    </w:tbl>
    <w:p w:rsidR="00D41E09" w:rsidRPr="00E8260C" w:rsidRDefault="00D41E09">
      <w:pPr>
        <w:rPr>
          <w:sz w:val="22"/>
          <w:szCs w:val="22"/>
          <w:lang w:eastAsia="hu-HU"/>
        </w:rPr>
      </w:pPr>
    </w:p>
    <w:p w:rsidR="00D41E09" w:rsidRPr="00E8260C" w:rsidRDefault="00D41E09" w:rsidP="00D41E09">
      <w:pPr>
        <w:spacing w:before="120" w:after="120"/>
        <w:rPr>
          <w:rFonts w:eastAsia="MyriadPro-Semibold"/>
          <w:b/>
          <w:i/>
          <w:iCs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II.3) Az ajánlati/részvételi felhívás közzétételének várható dátuma:</w:t>
      </w:r>
      <w:r w:rsidRPr="00E8260C">
        <w:rPr>
          <w:rFonts w:eastAsia="MyriadPro-Semibold"/>
          <w:b/>
          <w:sz w:val="18"/>
          <w:szCs w:val="18"/>
          <w:vertAlign w:val="superscript"/>
          <w:lang w:eastAsia="hu-HU"/>
        </w:rPr>
        <w:t>9</w:t>
      </w:r>
      <w:r w:rsidR="006360F1" w:rsidRPr="00E8260C">
        <w:rPr>
          <w:rFonts w:eastAsia="MyriadPro-Semibold"/>
          <w:b/>
          <w:sz w:val="18"/>
          <w:szCs w:val="18"/>
          <w:vertAlign w:val="superscript"/>
          <w:lang w:eastAsia="hu-HU"/>
        </w:rPr>
        <w:t xml:space="preserve">, </w:t>
      </w:r>
      <w:r w:rsidRPr="00E8260C">
        <w:rPr>
          <w:rFonts w:eastAsia="MyriadPro-Semibold"/>
          <w:b/>
          <w:bCs/>
          <w:sz w:val="18"/>
          <w:szCs w:val="18"/>
          <w:vertAlign w:val="superscript"/>
          <w:lang w:eastAsia="hu-HU"/>
        </w:rPr>
        <w:t>19</w:t>
      </w:r>
      <w:r w:rsidRPr="00E8260C">
        <w:rPr>
          <w:rFonts w:eastAsia="MyriadPro-Semibold"/>
          <w:bCs/>
          <w:sz w:val="22"/>
          <w:szCs w:val="22"/>
          <w:lang w:eastAsia="hu-HU"/>
        </w:rPr>
        <w:t xml:space="preserve"> </w:t>
      </w:r>
      <w:r w:rsidRPr="00E8260C">
        <w:rPr>
          <w:rFonts w:eastAsia="MyriadPro-Semibold"/>
          <w:i/>
          <w:iCs/>
          <w:sz w:val="18"/>
          <w:szCs w:val="18"/>
          <w:lang w:eastAsia="hu-HU"/>
        </w:rPr>
        <w:t>(</w:t>
      </w:r>
      <w:proofErr w:type="spellStart"/>
      <w:r w:rsidRPr="00E8260C">
        <w:rPr>
          <w:rFonts w:eastAsia="MyriadPro-Semibold"/>
          <w:i/>
          <w:iCs/>
          <w:sz w:val="18"/>
          <w:szCs w:val="18"/>
          <w:lang w:eastAsia="hu-HU"/>
        </w:rPr>
        <w:t>nn</w:t>
      </w:r>
      <w:proofErr w:type="spellEnd"/>
      <w:r w:rsidRPr="00E8260C">
        <w:rPr>
          <w:rFonts w:eastAsia="MyriadPro-Semibold"/>
          <w:i/>
          <w:iCs/>
          <w:sz w:val="18"/>
          <w:szCs w:val="18"/>
          <w:lang w:eastAsia="hu-HU"/>
        </w:rPr>
        <w:t>/</w:t>
      </w:r>
      <w:proofErr w:type="spellStart"/>
      <w:r w:rsidRPr="00E8260C">
        <w:rPr>
          <w:rFonts w:eastAsia="MyriadPro-Semibold"/>
          <w:i/>
          <w:iCs/>
          <w:sz w:val="18"/>
          <w:szCs w:val="18"/>
          <w:lang w:eastAsia="hu-HU"/>
        </w:rPr>
        <w:t>hh</w:t>
      </w:r>
      <w:proofErr w:type="spellEnd"/>
      <w:r w:rsidRPr="00E8260C">
        <w:rPr>
          <w:rFonts w:eastAsia="MyriadPro-Semibold"/>
          <w:i/>
          <w:iCs/>
          <w:sz w:val="18"/>
          <w:szCs w:val="18"/>
          <w:lang w:eastAsia="hu-HU"/>
        </w:rPr>
        <w:t>/</w:t>
      </w:r>
      <w:proofErr w:type="spellStart"/>
      <w:r w:rsidRPr="00E8260C">
        <w:rPr>
          <w:rFonts w:eastAsia="MyriadPro-Semibold"/>
          <w:i/>
          <w:iCs/>
          <w:sz w:val="18"/>
          <w:szCs w:val="18"/>
          <w:lang w:eastAsia="hu-HU"/>
        </w:rPr>
        <w:t>éééé</w:t>
      </w:r>
      <w:proofErr w:type="spellEnd"/>
      <w:r w:rsidRPr="00E8260C">
        <w:rPr>
          <w:rFonts w:eastAsia="MyriadPro-Semibold"/>
          <w:i/>
          <w:iCs/>
          <w:sz w:val="18"/>
          <w:szCs w:val="18"/>
          <w:lang w:eastAsia="hu-HU"/>
        </w:rPr>
        <w:t>)</w:t>
      </w:r>
    </w:p>
    <w:p w:rsidR="00D41E09" w:rsidRPr="00E8260C" w:rsidRDefault="00D41E09" w:rsidP="00D41E09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D41E09" w:rsidRPr="00E8260C" w:rsidRDefault="00D41E09" w:rsidP="00D41E09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E8260C">
        <w:rPr>
          <w:rFonts w:eastAsia="MyriadPro-Semibold"/>
          <w:b/>
          <w:sz w:val="28"/>
          <w:szCs w:val="28"/>
          <w:lang w:eastAsia="hu-HU"/>
        </w:rPr>
        <w:t xml:space="preserve">III. szakasz: Jogi, gazdasági, pénzügyi és műszaki információk </w:t>
      </w:r>
      <w:r w:rsidRPr="00E8260C">
        <w:rPr>
          <w:rFonts w:eastAsia="MyriadPro-Semibold"/>
          <w:b/>
          <w:sz w:val="18"/>
          <w:szCs w:val="18"/>
          <w:vertAlign w:val="superscript"/>
          <w:lang w:eastAsia="hu-HU"/>
        </w:rPr>
        <w:t>5</w:t>
      </w:r>
      <w:r w:rsidR="006360F1" w:rsidRPr="00E8260C">
        <w:rPr>
          <w:rFonts w:eastAsia="MyriadPro-Semibold"/>
          <w:b/>
          <w:sz w:val="18"/>
          <w:szCs w:val="18"/>
          <w:vertAlign w:val="superscript"/>
          <w:lang w:eastAsia="hu-HU"/>
        </w:rPr>
        <w:t>,</w:t>
      </w:r>
      <w:r w:rsidRPr="00E8260C">
        <w:rPr>
          <w:rFonts w:eastAsia="MyriadPro-Semibold"/>
          <w:b/>
          <w:sz w:val="18"/>
          <w:szCs w:val="18"/>
          <w:vertAlign w:val="superscript"/>
          <w:lang w:eastAsia="hu-HU"/>
        </w:rPr>
        <w:t xml:space="preserve"> 6</w:t>
      </w:r>
      <w:r w:rsidR="006360F1" w:rsidRPr="00E8260C">
        <w:rPr>
          <w:rFonts w:eastAsia="MyriadPro-Semibold"/>
          <w:b/>
          <w:sz w:val="18"/>
          <w:szCs w:val="18"/>
          <w:vertAlign w:val="superscript"/>
          <w:lang w:eastAsia="hu-HU"/>
        </w:rPr>
        <w:t>,</w:t>
      </w:r>
      <w:r w:rsidRPr="00E8260C">
        <w:rPr>
          <w:rFonts w:eastAsia="MyriadPro-Semibold"/>
          <w:b/>
          <w:sz w:val="18"/>
          <w:szCs w:val="18"/>
          <w:vertAlign w:val="superscript"/>
          <w:lang w:eastAsia="hu-HU"/>
        </w:rPr>
        <w:t xml:space="preserve"> 19</w:t>
      </w:r>
    </w:p>
    <w:p w:rsidR="00D41E09" w:rsidRPr="00E8260C" w:rsidRDefault="00D41E09" w:rsidP="00D41E09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D41E09" w:rsidRPr="00E8260C" w:rsidRDefault="00D41E09" w:rsidP="00D41E09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III.1) Részvételi feltételek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D41E09" w:rsidRPr="00E8260C" w:rsidTr="002570A2">
        <w:tc>
          <w:tcPr>
            <w:tcW w:w="9778" w:type="dxa"/>
          </w:tcPr>
          <w:p w:rsidR="00D41E09" w:rsidRPr="00E8260C" w:rsidRDefault="00D41E09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III.1.1) Az ajánlattevő/részvételre jelentkező alkalmassága az adott szakmai tevékenység végzésére, ideértve a szakmai és cégnyilvántartásokba történő bejegyzésre vonatkozó előírásokat is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12</w:t>
            </w:r>
          </w:p>
          <w:p w:rsidR="00D41E09" w:rsidRPr="00E8260C" w:rsidRDefault="00D41E09" w:rsidP="00D41E09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 feltételek felsorolása és rövid ismertetése:</w:t>
            </w:r>
          </w:p>
        </w:tc>
      </w:tr>
      <w:tr w:rsidR="00D41E09" w:rsidRPr="00E8260C" w:rsidTr="002570A2">
        <w:tc>
          <w:tcPr>
            <w:tcW w:w="9778" w:type="dxa"/>
          </w:tcPr>
          <w:p w:rsidR="00D41E09" w:rsidRPr="00E8260C" w:rsidRDefault="00D41E09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III.1.2) Gazdasági és pénzügyi alkalmasság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12</w:t>
            </w:r>
          </w:p>
          <w:p w:rsidR="00D41E09" w:rsidRPr="00E8260C" w:rsidRDefault="00AD5119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lastRenderedPageBreak/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1E09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D41E09" w:rsidRPr="00E8260C">
              <w:rPr>
                <w:bCs/>
                <w:sz w:val="18"/>
                <w:szCs w:val="18"/>
              </w:rPr>
              <w:t xml:space="preserve"> </w:t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>A közbeszerzési dokumentációban megadott kiválasztási szempontok</w:t>
            </w:r>
          </w:p>
          <w:p w:rsidR="00D41E09" w:rsidRPr="00E8260C" w:rsidRDefault="006360F1" w:rsidP="006360F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 kiválasztási szempontok felsorolása és rövid ismertetése:</w:t>
            </w:r>
            <w:r w:rsidR="00D41E09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</w:p>
          <w:p w:rsidR="006360F1" w:rsidRPr="00E8260C" w:rsidRDefault="006360F1" w:rsidP="006360F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Az alkalmasság </w:t>
            </w:r>
            <w:proofErr w:type="gram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minimumkövetelménye(</w:t>
            </w:r>
            <w:proofErr w:type="gramEnd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i): </w:t>
            </w:r>
            <w:r w:rsidRPr="00E8260C">
              <w:rPr>
                <w:rFonts w:eastAsia="MyriadPro-Light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D41E09" w:rsidRPr="00E8260C" w:rsidTr="002570A2">
        <w:tc>
          <w:tcPr>
            <w:tcW w:w="9778" w:type="dxa"/>
          </w:tcPr>
          <w:p w:rsidR="00D41E09" w:rsidRPr="00E8260C" w:rsidRDefault="00D41E09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lastRenderedPageBreak/>
              <w:t xml:space="preserve">III.1.3) Műszaki, illetve szakmai alkalmasság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12</w:t>
            </w:r>
          </w:p>
          <w:p w:rsidR="006360F1" w:rsidRPr="00E8260C" w:rsidRDefault="00AD5119" w:rsidP="006360F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6360F1" w:rsidRPr="00E8260C">
              <w:rPr>
                <w:bCs/>
                <w:sz w:val="18"/>
                <w:szCs w:val="18"/>
              </w:rPr>
              <w:t xml:space="preserve"> </w:t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>A közbeszerzési dokumentációban megadott kiválasztási szempontok</w:t>
            </w:r>
          </w:p>
          <w:p w:rsidR="006360F1" w:rsidRPr="00E8260C" w:rsidRDefault="006360F1" w:rsidP="006360F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 kiválasztási szempontok felsorolása és rövid ismertetése: </w:t>
            </w:r>
          </w:p>
          <w:p w:rsidR="00D41E09" w:rsidRPr="00E8260C" w:rsidRDefault="006360F1" w:rsidP="006360F1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Az alkalmasság </w:t>
            </w:r>
            <w:proofErr w:type="gram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minimumkövetelménye(</w:t>
            </w:r>
            <w:proofErr w:type="gramEnd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i): </w:t>
            </w:r>
            <w:r w:rsidRPr="00E8260C">
              <w:rPr>
                <w:rFonts w:eastAsia="MyriadPro-Light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D41E09" w:rsidRPr="00E8260C" w:rsidTr="002570A2">
        <w:tc>
          <w:tcPr>
            <w:tcW w:w="9778" w:type="dxa"/>
          </w:tcPr>
          <w:p w:rsidR="00D41E09" w:rsidRPr="00E8260C" w:rsidRDefault="00D41E09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III.1.5) Fenntartott szerződésekre vonatkozó információk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D41E09" w:rsidRPr="00E8260C" w:rsidRDefault="00AD5119" w:rsidP="006360F1">
            <w:pPr>
              <w:autoSpaceDE w:val="0"/>
              <w:autoSpaceDN w:val="0"/>
              <w:adjustRightInd w:val="0"/>
              <w:spacing w:before="120" w:after="120"/>
              <w:ind w:left="284" w:hanging="284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1E09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D41E09" w:rsidRPr="00E8260C">
              <w:rPr>
                <w:bCs/>
                <w:sz w:val="18"/>
                <w:szCs w:val="18"/>
              </w:rPr>
              <w:t xml:space="preserve"> </w:t>
            </w:r>
            <w:r w:rsidR="006360F1" w:rsidRPr="00E8260C">
              <w:rPr>
                <w:bCs/>
                <w:sz w:val="18"/>
                <w:szCs w:val="18"/>
              </w:rPr>
              <w:t xml:space="preserve"> </w:t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>A szerződés védett műhelyek és olyan gazdasági szereplők számára fenntartott, amelyek célja a fogyatékkal élő vagy hátrányos helyzetű személyek társadalmi és szakmai integrációja</w:t>
            </w:r>
          </w:p>
          <w:p w:rsidR="00D41E09" w:rsidRPr="00E8260C" w:rsidRDefault="00AD5119" w:rsidP="006360F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1E09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D41E09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>A szerződés teljesítése védettmunkahely-teremtési programok keretében történik</w:t>
            </w:r>
          </w:p>
        </w:tc>
      </w:tr>
    </w:tbl>
    <w:p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D41E09" w:rsidRPr="00E8260C" w:rsidRDefault="00D41E09" w:rsidP="00D41E09">
      <w:pPr>
        <w:spacing w:before="120" w:after="120"/>
        <w:rPr>
          <w:rFonts w:eastAsia="MyriadPro-Semibold"/>
          <w:b/>
          <w:lang w:eastAsia="hu-HU"/>
        </w:rPr>
      </w:pPr>
      <w:r w:rsidRPr="00E8260C">
        <w:rPr>
          <w:rFonts w:eastAsia="MyriadPro-Semibold"/>
          <w:b/>
          <w:lang w:eastAsia="hu-HU"/>
        </w:rPr>
        <w:t xml:space="preserve">III.2) </w:t>
      </w:r>
      <w:proofErr w:type="gramStart"/>
      <w:r w:rsidRPr="00E8260C">
        <w:rPr>
          <w:rFonts w:eastAsia="MyriadPro-Semibold"/>
          <w:b/>
          <w:lang w:eastAsia="hu-HU"/>
        </w:rPr>
        <w:t>A</w:t>
      </w:r>
      <w:proofErr w:type="gramEnd"/>
      <w:r w:rsidRPr="00E8260C">
        <w:rPr>
          <w:rFonts w:eastAsia="MyriadPro-Semibold"/>
          <w:b/>
          <w:lang w:eastAsia="hu-HU"/>
        </w:rPr>
        <w:t xml:space="preserve"> szerződéssel kapcsolatos feltételek </w:t>
      </w:r>
      <w:r w:rsidRPr="00E8260C">
        <w:rPr>
          <w:rFonts w:eastAsia="MyriadPro-Semibold"/>
          <w:b/>
          <w:sz w:val="18"/>
          <w:szCs w:val="18"/>
          <w:vertAlign w:val="superscript"/>
          <w:lang w:eastAsia="hu-HU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D41E09" w:rsidRPr="00E8260C" w:rsidTr="002570A2">
        <w:tc>
          <w:tcPr>
            <w:tcW w:w="9778" w:type="dxa"/>
          </w:tcPr>
          <w:p w:rsidR="00D41E09" w:rsidRPr="00E8260C" w:rsidRDefault="00D41E09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III.2.1) Meghatározott szakmára (képzettségre) vonatkozó információk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r w:rsidR="006360F1" w:rsidRPr="00E8260C">
              <w:rPr>
                <w:rFonts w:eastAsia="MyriadPro-Semibold"/>
                <w:bCs/>
                <w:i/>
                <w:iCs/>
                <w:sz w:val="18"/>
                <w:szCs w:val="18"/>
                <w:lang w:eastAsia="hu-HU"/>
              </w:rPr>
              <w:t>csak szolgáltatási szerződések esetében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</w:p>
          <w:p w:rsidR="00D41E09" w:rsidRPr="00E8260C" w:rsidRDefault="00AD5119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1E09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D41E09" w:rsidRPr="00E8260C">
              <w:rPr>
                <w:bCs/>
                <w:sz w:val="18"/>
                <w:szCs w:val="18"/>
              </w:rPr>
              <w:t xml:space="preserve"> </w:t>
            </w:r>
            <w:r w:rsidR="006360F1" w:rsidRPr="00E8260C">
              <w:rPr>
                <w:bCs/>
                <w:sz w:val="18"/>
                <w:szCs w:val="18"/>
              </w:rPr>
              <w:t xml:space="preserve"> </w:t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>A szolgáltatás teljesítése egy meghatározott szakmához (képzettséghez) van kötve</w:t>
            </w:r>
          </w:p>
          <w:p w:rsidR="00D41E09" w:rsidRPr="00E8260C" w:rsidRDefault="006360F1" w:rsidP="006360F1">
            <w:pPr>
              <w:autoSpaceDE w:val="0"/>
              <w:autoSpaceDN w:val="0"/>
              <w:adjustRightInd w:val="0"/>
              <w:spacing w:before="120" w:after="120"/>
              <w:ind w:left="284"/>
              <w:jc w:val="left"/>
              <w:rPr>
                <w:rFonts w:eastAsia="MyriadPro-Semibold"/>
                <w:b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 vonatkozó törvényi, rendeleti vagy közigazgatási rendelkezésre történő hivatkozás:</w:t>
            </w:r>
          </w:p>
        </w:tc>
      </w:tr>
      <w:tr w:rsidR="00D41E09" w:rsidRPr="00E8260C" w:rsidTr="002570A2">
        <w:tc>
          <w:tcPr>
            <w:tcW w:w="9778" w:type="dxa"/>
          </w:tcPr>
          <w:p w:rsidR="00D41E09" w:rsidRPr="00E8260C" w:rsidRDefault="00D41E09" w:rsidP="002570A2">
            <w:pPr>
              <w:spacing w:before="120" w:after="120"/>
              <w:rPr>
                <w:rFonts w:eastAsia="MyriadPro-Semibold"/>
                <w:b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III.2.2) </w:t>
            </w:r>
            <w:proofErr w:type="gramStart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szerződés teljesítésével kapcsolatos feltételek:</w:t>
            </w:r>
          </w:p>
        </w:tc>
      </w:tr>
      <w:tr w:rsidR="00D41E09" w:rsidRPr="00E8260C" w:rsidTr="002570A2">
        <w:tc>
          <w:tcPr>
            <w:tcW w:w="9778" w:type="dxa"/>
          </w:tcPr>
          <w:p w:rsidR="00D41E09" w:rsidRPr="00E8260C" w:rsidRDefault="00D41E09" w:rsidP="002570A2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III.2.3) </w:t>
            </w:r>
            <w:proofErr w:type="gramStart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szerződés teljesítésében közreműködő személyekkel kapcsolatos információ</w:t>
            </w:r>
          </w:p>
          <w:p w:rsidR="00D41E09" w:rsidRPr="00E8260C" w:rsidRDefault="00AD5119" w:rsidP="002570A2">
            <w:pPr>
              <w:spacing w:before="120" w:after="120"/>
              <w:rPr>
                <w:rFonts w:eastAsia="MyriadPro-Semibold"/>
                <w:b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1E09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D41E09" w:rsidRPr="00E8260C">
              <w:rPr>
                <w:bCs/>
                <w:sz w:val="18"/>
                <w:szCs w:val="18"/>
              </w:rPr>
              <w:t xml:space="preserve"> </w:t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>Az ajánlattevőknek közölniük kell a szerződés teljesítésében közreműködő személyek nevét és szakképzettségét</w:t>
            </w:r>
          </w:p>
        </w:tc>
      </w:tr>
    </w:tbl>
    <w:p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E8260C" w:rsidRDefault="006360F1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E8260C">
        <w:rPr>
          <w:rFonts w:eastAsia="MyriadPro-Semibold"/>
          <w:b/>
          <w:sz w:val="28"/>
          <w:szCs w:val="28"/>
          <w:lang w:eastAsia="hu-HU"/>
        </w:rPr>
        <w:t>IV. szakasz: Eljárás</w:t>
      </w:r>
    </w:p>
    <w:p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E8260C" w:rsidRDefault="006360F1" w:rsidP="006360F1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IV.1) Meghatározás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6360F1" w:rsidRPr="00E8260C" w:rsidTr="002570A2">
        <w:tc>
          <w:tcPr>
            <w:tcW w:w="9778" w:type="dxa"/>
          </w:tcPr>
          <w:p w:rsidR="006360F1" w:rsidRPr="00E8260C" w:rsidRDefault="006360F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IV.1.1) Az eljárás fajtája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5</w:t>
            </w:r>
          </w:p>
          <w:p w:rsidR="006360F1" w:rsidRPr="00E8260C" w:rsidRDefault="006360F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Meghívásos eljárás</w:t>
            </w:r>
          </w:p>
          <w:p w:rsidR="006360F1" w:rsidRPr="00E8260C" w:rsidRDefault="006360F1" w:rsidP="002570A2">
            <w:pPr>
              <w:spacing w:before="120" w:after="120"/>
              <w:rPr>
                <w:rFonts w:eastAsia="MyriadPro-Semibold"/>
                <w:b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Tárgyalásos eljárás</w:t>
            </w:r>
          </w:p>
        </w:tc>
      </w:tr>
      <w:tr w:rsidR="006360F1" w:rsidRPr="00E8260C" w:rsidTr="002570A2">
        <w:tc>
          <w:tcPr>
            <w:tcW w:w="9778" w:type="dxa"/>
          </w:tcPr>
          <w:p w:rsidR="006360F1" w:rsidRPr="00E8260C" w:rsidRDefault="006360F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IV.1.3) </w:t>
            </w:r>
            <w:r w:rsidR="00EA7C7D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Keretmegállapodásra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vagy dinamikus beszerzési rendszerre vonatkozó információk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5, 19</w:t>
            </w:r>
          </w:p>
          <w:p w:rsidR="006360F1" w:rsidRPr="00E8260C" w:rsidRDefault="00AD5119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A hirdetmény keretmegállapodás megkötésére irányul</w:t>
            </w:r>
          </w:p>
          <w:p w:rsidR="006360F1" w:rsidRPr="00E8260C" w:rsidRDefault="006360F1" w:rsidP="002570A2">
            <w:pPr>
              <w:autoSpaceDE w:val="0"/>
              <w:autoSpaceDN w:val="0"/>
              <w:adjustRightInd w:val="0"/>
              <w:spacing w:before="120" w:after="120"/>
              <w:ind w:left="284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Keretmegállapodás egy ajánlattevővel</w:t>
            </w:r>
          </w:p>
          <w:p w:rsidR="006360F1" w:rsidRPr="00E8260C" w:rsidRDefault="006360F1" w:rsidP="002570A2">
            <w:pPr>
              <w:autoSpaceDE w:val="0"/>
              <w:autoSpaceDN w:val="0"/>
              <w:adjustRightInd w:val="0"/>
              <w:spacing w:before="120" w:after="120"/>
              <w:ind w:left="284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Keretmegállapodás több ajánlattevővel</w:t>
            </w:r>
          </w:p>
          <w:p w:rsidR="006360F1" w:rsidRPr="00E8260C" w:rsidRDefault="006360F1" w:rsidP="006360F1">
            <w:pPr>
              <w:autoSpaceDE w:val="0"/>
              <w:autoSpaceDN w:val="0"/>
              <w:adjustRightInd w:val="0"/>
              <w:spacing w:before="120" w:after="120"/>
              <w:ind w:left="426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 keretmegállapodás résztvevőinek tervezett maximális létszáma: </w:t>
            </w:r>
            <w:r w:rsidRPr="00E8260C">
              <w:rPr>
                <w:rFonts w:eastAsia="MyriadPro-Light"/>
                <w:b/>
                <w:sz w:val="18"/>
                <w:szCs w:val="18"/>
                <w:vertAlign w:val="superscript"/>
                <w:lang w:eastAsia="hu-HU"/>
              </w:rPr>
              <w:t>2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proofErr w:type="gram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[   ]</w:t>
            </w:r>
            <w:proofErr w:type="gramEnd"/>
          </w:p>
          <w:p w:rsidR="006360F1" w:rsidRPr="00E8260C" w:rsidRDefault="00AD5119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A hirdetmény dinamikus beszerzési rendszer létrehozására irányul</w:t>
            </w:r>
          </w:p>
          <w:p w:rsidR="006360F1" w:rsidRPr="00E8260C" w:rsidRDefault="00AD5119" w:rsidP="002570A2">
            <w:pPr>
              <w:autoSpaceDE w:val="0"/>
              <w:autoSpaceDN w:val="0"/>
              <w:adjustRightInd w:val="0"/>
              <w:spacing w:before="120" w:after="120"/>
              <w:ind w:left="284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A dinamikus beszerzési rendszert további beszerzők is alkalmazhatják</w:t>
            </w:r>
          </w:p>
          <w:p w:rsidR="006360F1" w:rsidRPr="00E8260C" w:rsidRDefault="007A46B0" w:rsidP="007A46B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7A46B0">
              <w:rPr>
                <w:rFonts w:eastAsia="MyriadPro-Light"/>
                <w:sz w:val="18"/>
                <w:szCs w:val="18"/>
                <w:lang w:eastAsia="hu-HU"/>
              </w:rPr>
              <w:t xml:space="preserve">Keretmegállapodás esetében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–</w:t>
            </w:r>
            <w:r w:rsidRPr="007A46B0">
              <w:rPr>
                <w:rFonts w:eastAsia="MyriadPro-Light"/>
                <w:sz w:val="18"/>
                <w:szCs w:val="18"/>
                <w:lang w:eastAsia="hu-HU"/>
              </w:rPr>
              <w:t xml:space="preserve"> a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7A46B0">
              <w:rPr>
                <w:rFonts w:eastAsia="MyriadPro-Light"/>
                <w:sz w:val="18"/>
                <w:szCs w:val="18"/>
                <w:lang w:eastAsia="hu-HU"/>
              </w:rPr>
              <w:t>négy évet meghaladó időtartam indoklása:</w:t>
            </w:r>
          </w:p>
        </w:tc>
      </w:tr>
      <w:tr w:rsidR="006360F1" w:rsidRPr="00E8260C" w:rsidTr="002570A2">
        <w:tc>
          <w:tcPr>
            <w:tcW w:w="9778" w:type="dxa"/>
          </w:tcPr>
          <w:p w:rsidR="006360F1" w:rsidRPr="00E8260C" w:rsidRDefault="006360F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IV.1.6) Elektronikus árlejtésre vonatkozó információk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</w:t>
            </w:r>
            <w:r w:rsidRPr="00E8260C">
              <w:rPr>
                <w:rFonts w:eastAsia="MyriadPro-Light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6360F1" w:rsidRPr="00E8260C" w:rsidRDefault="00AD5119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Elektronikus árlejtést fognak alkalmazni</w:t>
            </w:r>
          </w:p>
          <w:p w:rsidR="006360F1" w:rsidRPr="00E8260C" w:rsidRDefault="006360F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További információk az elektronikus árlejtésről:</w:t>
            </w:r>
          </w:p>
        </w:tc>
      </w:tr>
      <w:tr w:rsidR="006360F1" w:rsidRPr="00E8260C" w:rsidTr="002570A2">
        <w:tc>
          <w:tcPr>
            <w:tcW w:w="9778" w:type="dxa"/>
          </w:tcPr>
          <w:p w:rsidR="006360F1" w:rsidRPr="00E8260C" w:rsidRDefault="00AE1152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  <w:t xml:space="preserve">IV.1.8) </w:t>
            </w:r>
            <w:proofErr w:type="gramStart"/>
            <w:r w:rsidRPr="00E8260C"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  <w:t>A</w:t>
            </w:r>
            <w:proofErr w:type="gramEnd"/>
            <w:r w:rsidRPr="00E8260C"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  <w:t xml:space="preserve"> közbeszerzési megállapodásra (GPA) vonatkozó információk</w:t>
            </w:r>
          </w:p>
          <w:p w:rsidR="00AE1152" w:rsidRPr="00E8260C" w:rsidRDefault="00AE1152" w:rsidP="00AE1152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A szerződés a közbeszerzési megállapodás (GPA) hatálya alá tartozik 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</w:p>
        </w:tc>
      </w:tr>
    </w:tbl>
    <w:p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E8260C" w:rsidRDefault="006360F1" w:rsidP="006360F1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IV.2) Adminisztratív információk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6360F1" w:rsidRPr="00E8260C" w:rsidTr="002570A2">
        <w:tc>
          <w:tcPr>
            <w:tcW w:w="9778" w:type="dxa"/>
          </w:tcPr>
          <w:p w:rsidR="006360F1" w:rsidRPr="00E8260C" w:rsidRDefault="006360F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IV.2.</w:t>
            </w:r>
            <w:r w:rsidR="00AE1152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2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) </w:t>
            </w:r>
            <w:proofErr w:type="gramStart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szándéknyilatkozatok benyújtásának határideje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5</w:t>
            </w:r>
          </w:p>
          <w:p w:rsidR="006360F1" w:rsidRPr="00E8260C" w:rsidRDefault="006360F1" w:rsidP="002570A2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Dátum: </w:t>
            </w:r>
            <w:r w:rsidR="00AE1152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proofErr w:type="spellStart"/>
            <w:r w:rsidR="00AE1152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nn</w:t>
            </w:r>
            <w:proofErr w:type="spellEnd"/>
            <w:r w:rsidR="00AE1152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="00AE1152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hh</w:t>
            </w:r>
            <w:proofErr w:type="spellEnd"/>
            <w:r w:rsidR="00AE1152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="00AE1152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éééé</w:t>
            </w:r>
            <w:proofErr w:type="spellEnd"/>
            <w:r w:rsidR="00AE1152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Helyi idő: 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proofErr w:type="spellStart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óó</w:t>
            </w:r>
            <w:proofErr w:type="spellEnd"/>
            <w:proofErr w:type="gramStart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:pp</w:t>
            </w:r>
            <w:proofErr w:type="gramEnd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</w:p>
        </w:tc>
      </w:tr>
      <w:tr w:rsidR="006360F1" w:rsidRPr="00E8260C" w:rsidTr="002570A2">
        <w:tc>
          <w:tcPr>
            <w:tcW w:w="9778" w:type="dxa"/>
          </w:tcPr>
          <w:p w:rsidR="006360F1" w:rsidRPr="00E8260C" w:rsidRDefault="006360F1" w:rsidP="00AE115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IV.2.</w:t>
            </w:r>
            <w:r w:rsidR="00AE1152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4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) </w:t>
            </w:r>
            <w:r w:rsidR="00AE1152" w:rsidRPr="00E8260C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>Azok a nyelvek, amelyeken az ajánlatok vagy részvételi jelentkezések benyújthatók: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proofErr w:type="gramStart"/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[  ]</w:t>
            </w:r>
            <w:proofErr w:type="gramEnd"/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[  ]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</w:t>
            </w:r>
            <w:r w:rsidR="00AE1152"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 xml:space="preserve">,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5</w:t>
            </w:r>
          </w:p>
        </w:tc>
      </w:tr>
      <w:tr w:rsidR="006360F1" w:rsidRPr="00E8260C" w:rsidTr="002570A2">
        <w:tc>
          <w:tcPr>
            <w:tcW w:w="9778" w:type="dxa"/>
          </w:tcPr>
          <w:p w:rsidR="006360F1" w:rsidRPr="00E8260C" w:rsidRDefault="006360F1" w:rsidP="00AE115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IV.2.</w:t>
            </w:r>
            <w:r w:rsidR="00AE1152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5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) </w:t>
            </w:r>
            <w:proofErr w:type="gramStart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közbeszerzési eljárás tervezett kezdőnapja: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="00AE1152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proofErr w:type="spellStart"/>
            <w:r w:rsidR="00AE1152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nn</w:t>
            </w:r>
            <w:proofErr w:type="spellEnd"/>
            <w:r w:rsidR="00AE1152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="00AE1152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hh</w:t>
            </w:r>
            <w:proofErr w:type="spellEnd"/>
            <w:r w:rsidR="00AE1152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="00AE1152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éééé</w:t>
            </w:r>
            <w:proofErr w:type="spellEnd"/>
            <w:r w:rsidR="00AE1152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4</w:t>
            </w:r>
            <w:r w:rsidR="00AE1152"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,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 xml:space="preserve"> 5</w:t>
            </w:r>
            <w:r w:rsidR="00AE1152"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,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 xml:space="preserve"> 19</w:t>
            </w:r>
          </w:p>
        </w:tc>
      </w:tr>
    </w:tbl>
    <w:p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E8260C" w:rsidRDefault="006360F1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E8260C">
        <w:rPr>
          <w:rFonts w:eastAsia="MyriadPro-Semibold"/>
          <w:b/>
          <w:sz w:val="28"/>
          <w:szCs w:val="28"/>
          <w:lang w:eastAsia="hu-HU"/>
        </w:rPr>
        <w:t>VI. szakasz: Kiegészítő információk</w:t>
      </w:r>
    </w:p>
    <w:p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E8260C" w:rsidRDefault="006360F1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VI.</w:t>
      </w:r>
      <w:r w:rsidR="00AE1152" w:rsidRPr="00E8260C">
        <w:rPr>
          <w:rFonts w:eastAsia="MyriadPro-Semibold"/>
          <w:b/>
          <w:sz w:val="22"/>
          <w:szCs w:val="22"/>
          <w:lang w:eastAsia="hu-HU"/>
        </w:rPr>
        <w:t>2</w:t>
      </w:r>
      <w:r w:rsidRPr="00E8260C">
        <w:rPr>
          <w:rFonts w:eastAsia="MyriadPro-Semibold"/>
          <w:b/>
          <w:sz w:val="22"/>
          <w:szCs w:val="22"/>
          <w:lang w:eastAsia="hu-HU"/>
        </w:rPr>
        <w:t xml:space="preserve">) Információ az elektronikus munkafolyamatokról </w:t>
      </w:r>
      <w:r w:rsidRPr="00E8260C">
        <w:rPr>
          <w:rFonts w:eastAsia="MyriadPro-Semibold"/>
          <w:b/>
          <w:sz w:val="18"/>
          <w:szCs w:val="18"/>
          <w:vertAlign w:val="superscript"/>
          <w:lang w:eastAsia="hu-HU"/>
        </w:rPr>
        <w:t>5</w:t>
      </w:r>
      <w:r w:rsidR="00AE1152" w:rsidRPr="00E8260C">
        <w:rPr>
          <w:rFonts w:eastAsia="MyriadPro-Semibold"/>
          <w:b/>
          <w:sz w:val="18"/>
          <w:szCs w:val="18"/>
          <w:vertAlign w:val="superscript"/>
          <w:lang w:eastAsia="hu-HU"/>
        </w:rPr>
        <w:t>,</w:t>
      </w:r>
      <w:r w:rsidRPr="00E8260C">
        <w:rPr>
          <w:rFonts w:eastAsia="MyriadPro-Semibold"/>
          <w:b/>
          <w:sz w:val="18"/>
          <w:szCs w:val="18"/>
          <w:vertAlign w:val="superscript"/>
          <w:lang w:eastAsia="hu-HU"/>
        </w:rPr>
        <w:t xml:space="preserve"> 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6360F1" w:rsidRPr="00E8260C" w:rsidTr="002570A2">
        <w:tc>
          <w:tcPr>
            <w:tcW w:w="9778" w:type="dxa"/>
          </w:tcPr>
          <w:p w:rsidR="006360F1" w:rsidRPr="00E8260C" w:rsidRDefault="00AD5119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6360F1" w:rsidRPr="00E8260C">
              <w:rPr>
                <w:rFonts w:eastAsia="MyriadPro-Semibold"/>
                <w:sz w:val="18"/>
                <w:szCs w:val="18"/>
                <w:lang w:eastAsia="hu-HU"/>
              </w:rPr>
              <w:t>A megrendelés elektronikus úton történik</w:t>
            </w:r>
          </w:p>
          <w:p w:rsidR="006360F1" w:rsidRPr="00E8260C" w:rsidRDefault="00AD5119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6360F1" w:rsidRPr="00E8260C">
              <w:rPr>
                <w:rFonts w:eastAsia="MyriadPro-Semibold"/>
                <w:sz w:val="18"/>
                <w:szCs w:val="18"/>
                <w:lang w:eastAsia="hu-HU"/>
              </w:rPr>
              <w:t>Elektronikusan benyújtott számlákat elfogadnak</w:t>
            </w:r>
          </w:p>
          <w:p w:rsidR="006360F1" w:rsidRPr="00E8260C" w:rsidRDefault="00AD5119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6360F1" w:rsidRPr="00E8260C">
              <w:rPr>
                <w:rFonts w:eastAsia="MyriadPro-Semibold"/>
                <w:sz w:val="18"/>
                <w:szCs w:val="18"/>
                <w:lang w:eastAsia="hu-HU"/>
              </w:rPr>
              <w:t>A fizetés elektronikus úton történik</w:t>
            </w:r>
          </w:p>
        </w:tc>
      </w:tr>
    </w:tbl>
    <w:p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E8260C" w:rsidRDefault="006360F1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lang w:eastAsia="hu-HU"/>
        </w:rPr>
      </w:pPr>
      <w:r w:rsidRPr="00E8260C">
        <w:rPr>
          <w:rFonts w:eastAsia="MyriadPro-Semibold"/>
          <w:b/>
          <w:lang w:eastAsia="hu-HU"/>
        </w:rPr>
        <w:t>VI.</w:t>
      </w:r>
      <w:r w:rsidR="00AE1152" w:rsidRPr="00E8260C">
        <w:rPr>
          <w:rFonts w:eastAsia="MyriadPro-Semibold"/>
          <w:b/>
          <w:lang w:eastAsia="hu-HU"/>
        </w:rPr>
        <w:t>3</w:t>
      </w:r>
      <w:r w:rsidRPr="00E8260C">
        <w:rPr>
          <w:rFonts w:eastAsia="MyriadPro-Semibold"/>
          <w:b/>
          <w:lang w:eastAsia="hu-HU"/>
        </w:rPr>
        <w:t xml:space="preserve">) További információk: </w:t>
      </w:r>
      <w:r w:rsidRPr="00164ADA">
        <w:rPr>
          <w:rFonts w:eastAsia="MyriadPro-Semibold"/>
          <w:b/>
          <w:sz w:val="18"/>
          <w:szCs w:val="18"/>
          <w:vertAlign w:val="superscript"/>
          <w:lang w:eastAsia="hu-HU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6360F1" w:rsidRPr="00E8260C" w:rsidTr="002570A2">
        <w:tc>
          <w:tcPr>
            <w:tcW w:w="9778" w:type="dxa"/>
          </w:tcPr>
          <w:p w:rsidR="006360F1" w:rsidRPr="00E8260C" w:rsidRDefault="006360F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</w:p>
        </w:tc>
      </w:tr>
    </w:tbl>
    <w:p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AE1152" w:rsidRPr="00E8260C" w:rsidRDefault="00AE1152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 xml:space="preserve">VI.4) Jogorvoslati eljárás </w:t>
      </w:r>
      <w:r w:rsidRPr="00E8260C">
        <w:rPr>
          <w:rFonts w:eastAsia="MyriadPro-Semibold"/>
          <w:b/>
          <w:sz w:val="18"/>
          <w:szCs w:val="18"/>
          <w:vertAlign w:val="superscript"/>
          <w:lang w:eastAsia="hu-HU"/>
        </w:rPr>
        <w:t>5, 19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2693"/>
        <w:gridCol w:w="3433"/>
      </w:tblGrid>
      <w:tr w:rsidR="00AE1152" w:rsidRPr="00E8260C" w:rsidTr="00D85FD3">
        <w:tc>
          <w:tcPr>
            <w:tcW w:w="9778" w:type="dxa"/>
            <w:gridSpan w:val="3"/>
          </w:tcPr>
          <w:p w:rsidR="00AE1152" w:rsidRPr="00E8260C" w:rsidRDefault="00AE1152" w:rsidP="00D85FD3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Vl.4.1) </w:t>
            </w:r>
            <w:proofErr w:type="gramStart"/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 jogorvoslati eljárást lebonyolító szerv</w:t>
            </w:r>
          </w:p>
        </w:tc>
      </w:tr>
      <w:tr w:rsidR="00AE1152" w:rsidRPr="00E8260C" w:rsidTr="00367703">
        <w:tc>
          <w:tcPr>
            <w:tcW w:w="9778" w:type="dxa"/>
            <w:gridSpan w:val="3"/>
          </w:tcPr>
          <w:p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</w:p>
        </w:tc>
      </w:tr>
      <w:tr w:rsidR="00AE1152" w:rsidRPr="00E8260C" w:rsidTr="002570A2">
        <w:tc>
          <w:tcPr>
            <w:tcW w:w="9778" w:type="dxa"/>
            <w:gridSpan w:val="3"/>
          </w:tcPr>
          <w:p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AE1152" w:rsidRPr="00E8260C" w:rsidTr="00AE1152">
        <w:tc>
          <w:tcPr>
            <w:tcW w:w="3652" w:type="dxa"/>
          </w:tcPr>
          <w:p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693" w:type="dxa"/>
          </w:tcPr>
          <w:p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3433" w:type="dxa"/>
          </w:tcPr>
          <w:p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AE1152" w:rsidRPr="00E8260C" w:rsidTr="00AE1152">
        <w:tc>
          <w:tcPr>
            <w:tcW w:w="6345" w:type="dxa"/>
            <w:gridSpan w:val="2"/>
          </w:tcPr>
          <w:p w:rsidR="00AE1152" w:rsidRPr="00E8260C" w:rsidRDefault="00745F8D" w:rsidP="00745F8D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E-mail: </w:t>
            </w:r>
          </w:p>
        </w:tc>
        <w:tc>
          <w:tcPr>
            <w:tcW w:w="3433" w:type="dxa"/>
          </w:tcPr>
          <w:p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AE1152" w:rsidRPr="00E8260C" w:rsidTr="00AE1152">
        <w:tc>
          <w:tcPr>
            <w:tcW w:w="6345" w:type="dxa"/>
            <w:gridSpan w:val="2"/>
          </w:tcPr>
          <w:p w:rsidR="00AE1152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Internetcím: </w:t>
            </w:r>
            <w:r w:rsidRPr="00E8260C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</w:p>
        </w:tc>
        <w:tc>
          <w:tcPr>
            <w:tcW w:w="3433" w:type="dxa"/>
          </w:tcPr>
          <w:p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  <w:tr w:rsidR="00AE1152" w:rsidRPr="00E8260C" w:rsidTr="002570A2">
        <w:tc>
          <w:tcPr>
            <w:tcW w:w="9778" w:type="dxa"/>
            <w:gridSpan w:val="3"/>
          </w:tcPr>
          <w:p w:rsidR="00AE1152" w:rsidRPr="00E8260C" w:rsidRDefault="00AE1152" w:rsidP="00AE115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Vl.4.2) </w:t>
            </w:r>
            <w:proofErr w:type="gramStart"/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 békéltetési eljárást lebonyolító szerv </w:t>
            </w:r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745F8D" w:rsidRPr="00E8260C" w:rsidTr="002570A2">
        <w:tc>
          <w:tcPr>
            <w:tcW w:w="9778" w:type="dxa"/>
            <w:gridSpan w:val="3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</w:p>
        </w:tc>
      </w:tr>
      <w:tr w:rsidR="00745F8D" w:rsidRPr="00E8260C" w:rsidTr="002570A2">
        <w:tc>
          <w:tcPr>
            <w:tcW w:w="9778" w:type="dxa"/>
            <w:gridSpan w:val="3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745F8D" w:rsidRPr="00E8260C" w:rsidTr="002570A2">
        <w:tc>
          <w:tcPr>
            <w:tcW w:w="3652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69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343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745F8D" w:rsidRPr="00E8260C" w:rsidTr="002570A2">
        <w:tc>
          <w:tcPr>
            <w:tcW w:w="6345" w:type="dxa"/>
            <w:gridSpan w:val="2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E-mail: </w:t>
            </w:r>
          </w:p>
        </w:tc>
        <w:tc>
          <w:tcPr>
            <w:tcW w:w="343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745F8D" w:rsidRPr="00E8260C" w:rsidTr="002570A2">
        <w:tc>
          <w:tcPr>
            <w:tcW w:w="6345" w:type="dxa"/>
            <w:gridSpan w:val="2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Internetcím: </w:t>
            </w:r>
            <w:r w:rsidRPr="00E8260C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</w:p>
        </w:tc>
        <w:tc>
          <w:tcPr>
            <w:tcW w:w="343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  <w:tr w:rsidR="00AE1152" w:rsidRPr="00E8260C" w:rsidTr="002570A2">
        <w:tc>
          <w:tcPr>
            <w:tcW w:w="9778" w:type="dxa"/>
            <w:gridSpan w:val="3"/>
          </w:tcPr>
          <w:p w:rsidR="00AE1152" w:rsidRPr="00E8260C" w:rsidRDefault="007F269F" w:rsidP="007F269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</w:pPr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Vl.4.3) Jogorvoslati kérelmek benyújtása</w:t>
            </w:r>
          </w:p>
          <w:p w:rsidR="007F269F" w:rsidRPr="00E8260C" w:rsidRDefault="007F269F" w:rsidP="00AE1152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 jogorvoslati kérelmek benyújtásának határidejére vonatkozó pontos információ:</w:t>
            </w:r>
          </w:p>
        </w:tc>
      </w:tr>
      <w:tr w:rsidR="00AE1152" w:rsidRPr="00E8260C" w:rsidTr="002570A2">
        <w:tc>
          <w:tcPr>
            <w:tcW w:w="9778" w:type="dxa"/>
            <w:gridSpan w:val="3"/>
          </w:tcPr>
          <w:p w:rsidR="00AE1152" w:rsidRPr="00E8260C" w:rsidRDefault="00AE1152" w:rsidP="00AE115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Vl.4.4) </w:t>
            </w:r>
            <w:proofErr w:type="gramStart"/>
            <w:r w:rsidR="00745F8D" w:rsidRPr="00745F8D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 w:rsidR="00745F8D" w:rsidRPr="00745F8D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 jogorvoslati kérelmek benyújtására vonatkozó információ a következő szervtől szerezhető be</w:t>
            </w:r>
            <w:r w:rsidR="00164ADA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45F8D" w:rsidRPr="00745F8D">
              <w:rPr>
                <w:rStyle w:val="SzvegtrzsFlkvr"/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745F8D" w:rsidRPr="00E8260C" w:rsidTr="002570A2">
        <w:tc>
          <w:tcPr>
            <w:tcW w:w="9778" w:type="dxa"/>
            <w:gridSpan w:val="3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lastRenderedPageBreak/>
              <w:t>Hivatalos név:</w:t>
            </w:r>
          </w:p>
        </w:tc>
      </w:tr>
      <w:tr w:rsidR="00745F8D" w:rsidRPr="00E8260C" w:rsidTr="002570A2">
        <w:tc>
          <w:tcPr>
            <w:tcW w:w="9778" w:type="dxa"/>
            <w:gridSpan w:val="3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745F8D" w:rsidRPr="00E8260C" w:rsidTr="002570A2">
        <w:tc>
          <w:tcPr>
            <w:tcW w:w="3652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69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343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745F8D" w:rsidRPr="00E8260C" w:rsidTr="002570A2">
        <w:tc>
          <w:tcPr>
            <w:tcW w:w="6345" w:type="dxa"/>
            <w:gridSpan w:val="2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E-mail: </w:t>
            </w:r>
          </w:p>
        </w:tc>
        <w:tc>
          <w:tcPr>
            <w:tcW w:w="343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745F8D" w:rsidRPr="00E8260C" w:rsidTr="002570A2">
        <w:tc>
          <w:tcPr>
            <w:tcW w:w="6345" w:type="dxa"/>
            <w:gridSpan w:val="2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Internetcím: </w:t>
            </w:r>
            <w:r w:rsidRPr="00E8260C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</w:p>
        </w:tc>
        <w:tc>
          <w:tcPr>
            <w:tcW w:w="343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</w:tbl>
    <w:p w:rsidR="006360F1" w:rsidRPr="00E8260C" w:rsidRDefault="006360F1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VI.</w:t>
      </w:r>
      <w:r w:rsidR="007F269F" w:rsidRPr="00E8260C">
        <w:rPr>
          <w:rFonts w:eastAsia="MyriadPro-Semibold"/>
          <w:b/>
          <w:sz w:val="22"/>
          <w:szCs w:val="22"/>
          <w:lang w:eastAsia="hu-HU"/>
        </w:rPr>
        <w:t>5</w:t>
      </w:r>
      <w:r w:rsidRPr="00E8260C">
        <w:rPr>
          <w:rFonts w:eastAsia="MyriadPro-Semibold"/>
          <w:b/>
          <w:sz w:val="22"/>
          <w:szCs w:val="22"/>
          <w:lang w:eastAsia="hu-HU"/>
        </w:rPr>
        <w:t xml:space="preserve">) E hirdetmény feladásának dátuma: </w:t>
      </w:r>
      <w:r w:rsidR="007F269F" w:rsidRPr="00E8260C">
        <w:rPr>
          <w:rFonts w:eastAsia="MyriadPro-Semibold"/>
          <w:i/>
          <w:sz w:val="18"/>
          <w:szCs w:val="18"/>
          <w:lang w:eastAsia="hu-HU"/>
        </w:rPr>
        <w:t>(</w:t>
      </w:r>
      <w:proofErr w:type="spellStart"/>
      <w:r w:rsidR="007F269F" w:rsidRPr="00E8260C">
        <w:rPr>
          <w:rFonts w:eastAsia="MyriadPro-Semibold"/>
          <w:i/>
          <w:sz w:val="18"/>
          <w:szCs w:val="18"/>
          <w:lang w:eastAsia="hu-HU"/>
        </w:rPr>
        <w:t>nn</w:t>
      </w:r>
      <w:proofErr w:type="spellEnd"/>
      <w:r w:rsidR="007F269F" w:rsidRPr="00E8260C">
        <w:rPr>
          <w:rFonts w:eastAsia="MyriadPro-Semibold"/>
          <w:i/>
          <w:sz w:val="18"/>
          <w:szCs w:val="18"/>
          <w:lang w:eastAsia="hu-HU"/>
        </w:rPr>
        <w:t>/</w:t>
      </w:r>
      <w:proofErr w:type="spellStart"/>
      <w:r w:rsidR="007F269F" w:rsidRPr="00E8260C">
        <w:rPr>
          <w:rFonts w:eastAsia="MyriadPro-Semibold"/>
          <w:i/>
          <w:sz w:val="18"/>
          <w:szCs w:val="18"/>
          <w:lang w:eastAsia="hu-HU"/>
        </w:rPr>
        <w:t>hh</w:t>
      </w:r>
      <w:proofErr w:type="spellEnd"/>
      <w:r w:rsidR="007F269F" w:rsidRPr="00E8260C">
        <w:rPr>
          <w:rFonts w:eastAsia="MyriadPro-Semibold"/>
          <w:i/>
          <w:sz w:val="18"/>
          <w:szCs w:val="18"/>
          <w:lang w:eastAsia="hu-HU"/>
        </w:rPr>
        <w:t>/</w:t>
      </w:r>
      <w:proofErr w:type="spellStart"/>
      <w:r w:rsidR="007F269F" w:rsidRPr="00E8260C">
        <w:rPr>
          <w:rFonts w:eastAsia="MyriadPro-Semibold"/>
          <w:i/>
          <w:sz w:val="18"/>
          <w:szCs w:val="18"/>
          <w:lang w:eastAsia="hu-HU"/>
        </w:rPr>
        <w:t>éééé</w:t>
      </w:r>
      <w:proofErr w:type="spellEnd"/>
      <w:r w:rsidR="00933467" w:rsidRPr="00E8260C">
        <w:rPr>
          <w:rFonts w:eastAsia="MyriadPro-Semibold"/>
          <w:i/>
          <w:sz w:val="18"/>
          <w:szCs w:val="18"/>
          <w:lang w:eastAsia="hu-HU"/>
        </w:rPr>
        <w:t>)</w:t>
      </w:r>
    </w:p>
    <w:p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E8260C" w:rsidRDefault="007F269F" w:rsidP="006360F1">
      <w:pPr>
        <w:autoSpaceDE w:val="0"/>
        <w:autoSpaceDN w:val="0"/>
        <w:adjustRightInd w:val="0"/>
        <w:spacing w:before="120" w:after="120"/>
        <w:jc w:val="center"/>
        <w:rPr>
          <w:rFonts w:eastAsia="MyriadPro-Semibold"/>
          <w:sz w:val="18"/>
          <w:szCs w:val="18"/>
          <w:lang w:eastAsia="hu-HU"/>
        </w:rPr>
      </w:pPr>
      <w:r w:rsidRPr="00E8260C">
        <w:rPr>
          <w:rStyle w:val="Tblzatfelirata2"/>
          <w:rFonts w:ascii="Times New Roman" w:hAnsi="Times New Roman" w:cs="Times New Roman"/>
          <w:iCs w:val="0"/>
          <w:sz w:val="18"/>
          <w:szCs w:val="18"/>
        </w:rPr>
        <w:t>Az európai uniós és más alkalmazandó jog előírásainak történő megfelelés biztosítása az ajánlatkérő felelőssége.</w:t>
      </w:r>
    </w:p>
    <w:p w:rsidR="006360F1" w:rsidRPr="00E8260C" w:rsidRDefault="006360F1" w:rsidP="006360F1">
      <w:pPr>
        <w:autoSpaceDE w:val="0"/>
        <w:autoSpaceDN w:val="0"/>
        <w:adjustRightInd w:val="0"/>
        <w:spacing w:before="120" w:after="120"/>
        <w:jc w:val="center"/>
        <w:rPr>
          <w:rFonts w:eastAsia="MyriadPro-Semibold"/>
          <w:sz w:val="18"/>
          <w:szCs w:val="18"/>
          <w:lang w:eastAsia="hu-HU"/>
        </w:rPr>
      </w:pPr>
      <w:r w:rsidRPr="00E8260C">
        <w:rPr>
          <w:rFonts w:eastAsia="MyriadPro-Semibold"/>
          <w:sz w:val="18"/>
          <w:szCs w:val="18"/>
          <w:lang w:eastAsia="hu-HU"/>
        </w:rPr>
        <w:t>_________________________________________________________________________________________________________</w:t>
      </w:r>
    </w:p>
    <w:p w:rsidR="006360F1" w:rsidRPr="00E8260C" w:rsidRDefault="006360F1" w:rsidP="006360F1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 w:rsidRPr="00E8260C">
        <w:rPr>
          <w:rFonts w:eastAsia="MyriadPro-Semibold"/>
          <w:sz w:val="18"/>
          <w:szCs w:val="18"/>
          <w:vertAlign w:val="superscript"/>
          <w:lang w:eastAsia="hu-HU"/>
        </w:rPr>
        <w:t>1</w:t>
      </w:r>
      <w:r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="007F269F" w:rsidRPr="00E8260C">
        <w:rPr>
          <w:rStyle w:val="SzvegtrzsDltTrkz0pt"/>
          <w:rFonts w:ascii="Times New Roman" w:hAnsi="Times New Roman" w:cs="Times New Roman"/>
          <w:sz w:val="18"/>
          <w:szCs w:val="18"/>
        </w:rPr>
        <w:t>szükség szerinti számban ismételje meg</w:t>
      </w:r>
    </w:p>
    <w:p w:rsidR="006360F1" w:rsidRPr="00E8260C" w:rsidRDefault="006360F1" w:rsidP="006360F1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 w:rsidRPr="00E8260C">
        <w:rPr>
          <w:rFonts w:eastAsia="MyriadPro-Semibold"/>
          <w:sz w:val="18"/>
          <w:szCs w:val="18"/>
          <w:vertAlign w:val="superscript"/>
          <w:lang w:eastAsia="hu-HU"/>
        </w:rPr>
        <w:t>2</w:t>
      </w:r>
      <w:r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="007F269F" w:rsidRPr="00E8260C">
        <w:rPr>
          <w:rStyle w:val="SzvegtrzsDltTrkz0pt"/>
          <w:rFonts w:ascii="Times New Roman" w:hAnsi="Times New Roman" w:cs="Times New Roman"/>
          <w:sz w:val="18"/>
          <w:szCs w:val="18"/>
        </w:rPr>
        <w:t>adott esetben</w:t>
      </w:r>
    </w:p>
    <w:p w:rsidR="006360F1" w:rsidRPr="00E8260C" w:rsidRDefault="006360F1" w:rsidP="006360F1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LightIt"/>
          <w:iCs/>
          <w:sz w:val="18"/>
          <w:szCs w:val="18"/>
          <w:lang w:eastAsia="hu-HU"/>
        </w:rPr>
      </w:pPr>
      <w:r w:rsidRPr="00E8260C">
        <w:rPr>
          <w:rFonts w:eastAsia="MyriadPro-Semibold"/>
          <w:sz w:val="18"/>
          <w:szCs w:val="18"/>
          <w:vertAlign w:val="superscript"/>
          <w:lang w:eastAsia="hu-HU"/>
        </w:rPr>
        <w:t>3</w:t>
      </w:r>
      <w:r w:rsidRPr="00E8260C">
        <w:rPr>
          <w:rFonts w:eastAsia="MyriadPro-LightIt"/>
          <w:i/>
          <w:iCs/>
          <w:sz w:val="18"/>
          <w:szCs w:val="18"/>
          <w:lang w:eastAsia="hu-HU"/>
        </w:rPr>
        <w:tab/>
      </w:r>
      <w:r w:rsidR="007F269F" w:rsidRPr="00E8260C">
        <w:rPr>
          <w:rStyle w:val="SzvegtrzsDltTrkz0pt"/>
          <w:rFonts w:ascii="Times New Roman" w:hAnsi="Times New Roman" w:cs="Times New Roman"/>
          <w:sz w:val="18"/>
          <w:szCs w:val="18"/>
        </w:rPr>
        <w:t>szükség szerinti számban ismételje meg, ha ez a hirdetmény kizárólag előzetes tájékoztatás céljára szolgál</w:t>
      </w:r>
    </w:p>
    <w:p w:rsidR="006360F1" w:rsidRPr="00E8260C" w:rsidRDefault="006360F1" w:rsidP="006360F1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Semibold"/>
          <w:sz w:val="18"/>
          <w:szCs w:val="18"/>
          <w:vertAlign w:val="superscript"/>
          <w:lang w:eastAsia="hu-HU"/>
        </w:rPr>
      </w:pPr>
      <w:proofErr w:type="gramStart"/>
      <w:r w:rsidRPr="00E8260C">
        <w:rPr>
          <w:rFonts w:eastAsia="MyriadPro-Semibold"/>
          <w:sz w:val="18"/>
          <w:szCs w:val="18"/>
          <w:vertAlign w:val="superscript"/>
          <w:lang w:eastAsia="hu-HU"/>
        </w:rPr>
        <w:t>4</w:t>
      </w:r>
      <w:proofErr w:type="gramEnd"/>
      <w:r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="007F269F" w:rsidRPr="00E8260C">
        <w:rPr>
          <w:rStyle w:val="SzvegtrzsDltTrkz0pt"/>
          <w:rFonts w:ascii="Times New Roman" w:hAnsi="Times New Roman" w:cs="Times New Roman"/>
          <w:sz w:val="18"/>
          <w:szCs w:val="18"/>
        </w:rPr>
        <w:t>ha az információ ismert</w:t>
      </w:r>
    </w:p>
    <w:p w:rsidR="006360F1" w:rsidRPr="00E8260C" w:rsidRDefault="006360F1" w:rsidP="006360F1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Semibold"/>
          <w:sz w:val="18"/>
          <w:szCs w:val="18"/>
          <w:vertAlign w:val="superscript"/>
          <w:lang w:eastAsia="hu-HU"/>
        </w:rPr>
      </w:pPr>
      <w:r w:rsidRPr="00E8260C">
        <w:rPr>
          <w:rFonts w:eastAsia="MyriadPro-Semibold"/>
          <w:sz w:val="18"/>
          <w:szCs w:val="18"/>
          <w:vertAlign w:val="superscript"/>
          <w:lang w:eastAsia="hu-HU"/>
        </w:rPr>
        <w:t>5</w:t>
      </w:r>
      <w:r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="007F269F" w:rsidRPr="00E8260C">
        <w:rPr>
          <w:rStyle w:val="SzvegtrzsDltTrkz0pt"/>
          <w:rFonts w:ascii="Times New Roman" w:hAnsi="Times New Roman" w:cs="Times New Roman"/>
          <w:sz w:val="18"/>
          <w:szCs w:val="18"/>
        </w:rPr>
        <w:t xml:space="preserve">ezt az információt akkor adja meg, ha a hirdetmény eljárás meghirdetésére </w:t>
      </w:r>
      <w:r w:rsidR="00C87922" w:rsidRPr="00E8260C">
        <w:rPr>
          <w:rStyle w:val="SzvegtrzsDltTrkz0pt"/>
          <w:rFonts w:ascii="Times New Roman" w:hAnsi="Times New Roman" w:cs="Times New Roman"/>
          <w:sz w:val="18"/>
          <w:szCs w:val="18"/>
        </w:rPr>
        <w:t>i</w:t>
      </w:r>
      <w:r w:rsidR="007F269F" w:rsidRPr="00E8260C">
        <w:rPr>
          <w:rStyle w:val="SzvegtrzsDltTrkz0pt"/>
          <w:rFonts w:ascii="Times New Roman" w:hAnsi="Times New Roman" w:cs="Times New Roman"/>
          <w:sz w:val="18"/>
          <w:szCs w:val="18"/>
        </w:rPr>
        <w:t>rányul</w:t>
      </w:r>
    </w:p>
    <w:p w:rsidR="006360F1" w:rsidRPr="00E8260C" w:rsidRDefault="006360F1" w:rsidP="006360F1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Semibold"/>
          <w:sz w:val="18"/>
          <w:szCs w:val="18"/>
          <w:vertAlign w:val="superscript"/>
          <w:lang w:eastAsia="hu-HU"/>
        </w:rPr>
      </w:pPr>
      <w:r w:rsidRPr="00E8260C">
        <w:rPr>
          <w:rFonts w:eastAsia="MyriadPro-Semibold"/>
          <w:sz w:val="18"/>
          <w:szCs w:val="18"/>
          <w:vertAlign w:val="superscript"/>
          <w:lang w:eastAsia="hu-HU"/>
        </w:rPr>
        <w:t>6</w:t>
      </w:r>
      <w:r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="007F269F" w:rsidRPr="00E8260C">
        <w:rPr>
          <w:rStyle w:val="SzvegtrzsDltTrkz0pt"/>
          <w:rFonts w:ascii="Times New Roman" w:hAnsi="Times New Roman" w:cs="Times New Roman"/>
          <w:sz w:val="18"/>
          <w:szCs w:val="18"/>
        </w:rPr>
        <w:t>amennyire az információ már ismert</w:t>
      </w:r>
    </w:p>
    <w:p w:rsidR="006360F1" w:rsidRPr="00E8260C" w:rsidRDefault="006360F1" w:rsidP="006360F1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Semibold"/>
          <w:sz w:val="18"/>
          <w:szCs w:val="18"/>
          <w:vertAlign w:val="superscript"/>
          <w:lang w:eastAsia="hu-HU"/>
        </w:rPr>
      </w:pPr>
      <w:r w:rsidRPr="00E8260C">
        <w:rPr>
          <w:rFonts w:eastAsia="MyriadPro-Semibold"/>
          <w:sz w:val="18"/>
          <w:szCs w:val="18"/>
          <w:vertAlign w:val="superscript"/>
          <w:lang w:eastAsia="hu-HU"/>
        </w:rPr>
        <w:t>9</w:t>
      </w:r>
      <w:r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="007F269F" w:rsidRPr="00E8260C">
        <w:rPr>
          <w:rStyle w:val="SzvegtrzsDltTrkz0pt"/>
          <w:rFonts w:ascii="Times New Roman" w:hAnsi="Times New Roman" w:cs="Times New Roman"/>
          <w:sz w:val="18"/>
          <w:szCs w:val="18"/>
        </w:rPr>
        <w:t>ezt az információt csak előzetes tájékoztató esetében adja meg</w:t>
      </w:r>
    </w:p>
    <w:p w:rsidR="006360F1" w:rsidRPr="00E8260C" w:rsidRDefault="006360F1" w:rsidP="006360F1">
      <w:pPr>
        <w:autoSpaceDE w:val="0"/>
        <w:autoSpaceDN w:val="0"/>
        <w:adjustRightInd w:val="0"/>
        <w:spacing w:before="120" w:after="120"/>
        <w:ind w:left="284" w:hanging="284"/>
        <w:jc w:val="left"/>
        <w:rPr>
          <w:rFonts w:eastAsia="MyriadPro-Semibold"/>
          <w:sz w:val="18"/>
          <w:szCs w:val="18"/>
          <w:vertAlign w:val="superscript"/>
          <w:lang w:eastAsia="hu-HU"/>
        </w:rPr>
      </w:pPr>
      <w:proofErr w:type="gramStart"/>
      <w:r w:rsidRPr="00E8260C">
        <w:rPr>
          <w:rFonts w:eastAsia="MyriadPro-Semibold"/>
          <w:sz w:val="18"/>
          <w:szCs w:val="18"/>
          <w:vertAlign w:val="superscript"/>
          <w:lang w:eastAsia="hu-HU"/>
        </w:rPr>
        <w:t>12</w:t>
      </w:r>
      <w:proofErr w:type="gramEnd"/>
      <w:r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="007F269F" w:rsidRPr="00E8260C">
        <w:rPr>
          <w:rStyle w:val="SzvegtrzsDltTrkz0pt"/>
          <w:rFonts w:ascii="Times New Roman" w:hAnsi="Times New Roman" w:cs="Times New Roman"/>
          <w:sz w:val="18"/>
          <w:szCs w:val="18"/>
        </w:rPr>
        <w:t>ha a hirdetmény eljárás meghirdetésére irányul, vagy célja az ajánlattételi határidő lerövidítése, ezt az információt itt vagy a szándék megerősítésére szóló felhívásban adja meg</w:t>
      </w:r>
    </w:p>
    <w:p w:rsidR="006360F1" w:rsidRPr="00E8260C" w:rsidRDefault="006360F1" w:rsidP="006360F1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proofErr w:type="gramStart"/>
      <w:r w:rsidRPr="00E8260C">
        <w:rPr>
          <w:rFonts w:eastAsia="MyriadPro-Semibold"/>
          <w:sz w:val="18"/>
          <w:szCs w:val="18"/>
          <w:vertAlign w:val="superscript"/>
          <w:lang w:eastAsia="hu-HU"/>
        </w:rPr>
        <w:t>19</w:t>
      </w:r>
      <w:proofErr w:type="gramEnd"/>
      <w:r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="007F269F" w:rsidRPr="00E8260C">
        <w:rPr>
          <w:rStyle w:val="SzvegtrzsDltTrkz0pt"/>
          <w:rFonts w:ascii="Times New Roman" w:hAnsi="Times New Roman" w:cs="Times New Roman"/>
          <w:sz w:val="18"/>
          <w:szCs w:val="18"/>
        </w:rPr>
        <w:t>ha a hirdetmény célja az ajánlattételi határidő lerövidítése</w:t>
      </w:r>
    </w:p>
    <w:p w:rsidR="006360F1" w:rsidRPr="00E8260C" w:rsidRDefault="006360F1" w:rsidP="006360F1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LightIt"/>
          <w:iCs/>
          <w:sz w:val="18"/>
          <w:szCs w:val="18"/>
          <w:vertAlign w:val="superscript"/>
          <w:lang w:eastAsia="hu-HU"/>
        </w:rPr>
      </w:pPr>
      <w:r w:rsidRPr="00E8260C">
        <w:rPr>
          <w:rFonts w:eastAsia="MyriadPro-LightIt"/>
          <w:iCs/>
          <w:sz w:val="18"/>
          <w:szCs w:val="18"/>
          <w:vertAlign w:val="superscript"/>
          <w:lang w:eastAsia="hu-HU"/>
        </w:rPr>
        <w:t>20</w:t>
      </w:r>
      <w:r w:rsidRPr="00E8260C">
        <w:rPr>
          <w:rFonts w:eastAsia="MyriadPro-LightIt"/>
          <w:iCs/>
          <w:sz w:val="18"/>
          <w:szCs w:val="18"/>
          <w:vertAlign w:val="superscript"/>
          <w:lang w:eastAsia="hu-HU"/>
        </w:rPr>
        <w:tab/>
      </w:r>
      <w:r w:rsidR="007F269F" w:rsidRPr="00E8260C">
        <w:rPr>
          <w:rStyle w:val="SzvegtrzsDltTrkz0pt"/>
          <w:rFonts w:ascii="Times New Roman" w:hAnsi="Times New Roman" w:cs="Times New Roman"/>
          <w:sz w:val="18"/>
          <w:szCs w:val="18"/>
        </w:rPr>
        <w:t>a súlyszám helyett a jelentőség is megadható</w:t>
      </w:r>
    </w:p>
    <w:p w:rsidR="006360F1" w:rsidRPr="00E8260C" w:rsidRDefault="006360F1" w:rsidP="006360F1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Semibold"/>
          <w:sz w:val="18"/>
          <w:szCs w:val="18"/>
          <w:vertAlign w:val="superscript"/>
          <w:lang w:eastAsia="hu-HU"/>
        </w:rPr>
      </w:pPr>
      <w:r w:rsidRPr="00E8260C">
        <w:rPr>
          <w:rFonts w:eastAsia="MyriadPro-LightIt"/>
          <w:iCs/>
          <w:sz w:val="18"/>
          <w:szCs w:val="18"/>
          <w:vertAlign w:val="superscript"/>
          <w:lang w:eastAsia="hu-HU"/>
        </w:rPr>
        <w:t>21</w:t>
      </w:r>
      <w:r w:rsidRPr="00E8260C">
        <w:rPr>
          <w:rFonts w:eastAsia="MyriadPro-LightIt"/>
          <w:iCs/>
          <w:sz w:val="18"/>
          <w:szCs w:val="18"/>
          <w:vertAlign w:val="superscript"/>
          <w:lang w:eastAsia="hu-HU"/>
        </w:rPr>
        <w:tab/>
      </w:r>
      <w:r w:rsidR="007F269F" w:rsidRPr="00E8260C">
        <w:rPr>
          <w:rStyle w:val="SzvegtrzsDltTrkz0pt"/>
          <w:rFonts w:ascii="Times New Roman" w:hAnsi="Times New Roman" w:cs="Times New Roman"/>
          <w:sz w:val="18"/>
          <w:szCs w:val="18"/>
        </w:rPr>
        <w:t>a súlyszám helyett a jelentőség is megadható; ha az ár az egyetlen bírálati szempont, akkor a súlyszámot nem alkalmazzák</w:t>
      </w:r>
    </w:p>
    <w:p w:rsidR="006360F1" w:rsidRPr="00E8260C" w:rsidRDefault="006360F1" w:rsidP="006360F1">
      <w:pPr>
        <w:spacing w:before="120" w:after="120"/>
        <w:rPr>
          <w:rFonts w:eastAsia="MyriadPro-Semibold"/>
          <w:b/>
          <w:sz w:val="18"/>
          <w:szCs w:val="18"/>
          <w:lang w:eastAsia="hu-HU"/>
        </w:rPr>
      </w:pPr>
    </w:p>
    <w:sectPr w:rsidR="006360F1" w:rsidRPr="00E8260C" w:rsidSect="004B45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yriadPro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iraKakuPro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yriadPro-Semibold">
    <w:altName w:val="MS Gothic"/>
    <w:panose1 w:val="00000000000000000000"/>
    <w:charset w:val="80"/>
    <w:family w:val="swiss"/>
    <w:notTrueType/>
    <w:pitch w:val="default"/>
    <w:sig w:usb0="00000203" w:usb1="08070000" w:usb2="00000010" w:usb3="00000000" w:csb0="00020005" w:csb1="00000000"/>
  </w:font>
  <w:font w:name="MyriadPro-LightIt">
    <w:altName w:val="MS Gothic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D7403B"/>
    <w:multiLevelType w:val="multilevel"/>
    <w:tmpl w:val="B576E448"/>
    <w:lvl w:ilvl="0">
      <w:start w:val="1"/>
      <w:numFmt w:val="bullet"/>
      <w:lvlText w:val="□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2F92CBF"/>
    <w:multiLevelType w:val="multilevel"/>
    <w:tmpl w:val="8F6E0BAC"/>
    <w:lvl w:ilvl="0">
      <w:start w:val="11"/>
      <w:numFmt w:val="decimal"/>
      <w:lvlText w:val="%1.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/>
      </w:rPr>
    </w:lvl>
    <w:lvl w:ilvl="1">
      <w:start w:val="3"/>
      <w:numFmt w:val="decimal"/>
      <w:lvlText w:val="%1.%2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hu-H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0B3051"/>
    <w:rsid w:val="00006CF1"/>
    <w:rsid w:val="0001101C"/>
    <w:rsid w:val="00034806"/>
    <w:rsid w:val="00040A6D"/>
    <w:rsid w:val="000778ED"/>
    <w:rsid w:val="000B3051"/>
    <w:rsid w:val="000B7E8B"/>
    <w:rsid w:val="000C757F"/>
    <w:rsid w:val="000D50BD"/>
    <w:rsid w:val="000E462F"/>
    <w:rsid w:val="000F6D29"/>
    <w:rsid w:val="00117C8F"/>
    <w:rsid w:val="0012491E"/>
    <w:rsid w:val="00133121"/>
    <w:rsid w:val="00164ADA"/>
    <w:rsid w:val="00173713"/>
    <w:rsid w:val="0018117E"/>
    <w:rsid w:val="001840EA"/>
    <w:rsid w:val="001977C3"/>
    <w:rsid w:val="001C3A14"/>
    <w:rsid w:val="002670BE"/>
    <w:rsid w:val="002B296B"/>
    <w:rsid w:val="002D0689"/>
    <w:rsid w:val="002D518B"/>
    <w:rsid w:val="003133C8"/>
    <w:rsid w:val="00336A1A"/>
    <w:rsid w:val="00384EC1"/>
    <w:rsid w:val="00402483"/>
    <w:rsid w:val="004621D8"/>
    <w:rsid w:val="004A7664"/>
    <w:rsid w:val="004B4552"/>
    <w:rsid w:val="004C642A"/>
    <w:rsid w:val="00506BAF"/>
    <w:rsid w:val="00520044"/>
    <w:rsid w:val="00535753"/>
    <w:rsid w:val="006360F1"/>
    <w:rsid w:val="006512C7"/>
    <w:rsid w:val="006810A5"/>
    <w:rsid w:val="006C7256"/>
    <w:rsid w:val="006F548E"/>
    <w:rsid w:val="00707D70"/>
    <w:rsid w:val="00737F99"/>
    <w:rsid w:val="00745F8D"/>
    <w:rsid w:val="007A46B0"/>
    <w:rsid w:val="007C3BEC"/>
    <w:rsid w:val="007F269F"/>
    <w:rsid w:val="00895BDF"/>
    <w:rsid w:val="008E789B"/>
    <w:rsid w:val="008F001A"/>
    <w:rsid w:val="008F1AEF"/>
    <w:rsid w:val="009168E8"/>
    <w:rsid w:val="00933467"/>
    <w:rsid w:val="0093398C"/>
    <w:rsid w:val="009C2677"/>
    <w:rsid w:val="009D0FC3"/>
    <w:rsid w:val="009D5AC0"/>
    <w:rsid w:val="00A10CDD"/>
    <w:rsid w:val="00A14EE9"/>
    <w:rsid w:val="00A338BC"/>
    <w:rsid w:val="00A55D45"/>
    <w:rsid w:val="00A56F46"/>
    <w:rsid w:val="00A81B5E"/>
    <w:rsid w:val="00A92B1B"/>
    <w:rsid w:val="00AA1A29"/>
    <w:rsid w:val="00AC495C"/>
    <w:rsid w:val="00AD5119"/>
    <w:rsid w:val="00AE1152"/>
    <w:rsid w:val="00AE5FB5"/>
    <w:rsid w:val="00AF4AF4"/>
    <w:rsid w:val="00B01F5C"/>
    <w:rsid w:val="00B17D92"/>
    <w:rsid w:val="00B3410C"/>
    <w:rsid w:val="00B556C7"/>
    <w:rsid w:val="00BF0B81"/>
    <w:rsid w:val="00C0618C"/>
    <w:rsid w:val="00C11EEB"/>
    <w:rsid w:val="00C87922"/>
    <w:rsid w:val="00D41E09"/>
    <w:rsid w:val="00D9687F"/>
    <w:rsid w:val="00E17496"/>
    <w:rsid w:val="00E43CD6"/>
    <w:rsid w:val="00E56654"/>
    <w:rsid w:val="00E76054"/>
    <w:rsid w:val="00E8260C"/>
    <w:rsid w:val="00E856FD"/>
    <w:rsid w:val="00EA7C7D"/>
    <w:rsid w:val="00EB35D1"/>
    <w:rsid w:val="00EE3111"/>
    <w:rsid w:val="00F21059"/>
    <w:rsid w:val="00F636B9"/>
    <w:rsid w:val="00F64A38"/>
    <w:rsid w:val="00F64EB3"/>
    <w:rsid w:val="00F91098"/>
    <w:rsid w:val="00F93B1C"/>
    <w:rsid w:val="00F97457"/>
    <w:rsid w:val="00FA7EF2"/>
    <w:rsid w:val="00FC5FD6"/>
    <w:rsid w:val="00FE3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6A1A"/>
    <w:pPr>
      <w:jc w:val="both"/>
    </w:pPr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6">
    <w:name w:val="Szövegtörzs (6)"/>
    <w:basedOn w:val="Bekezdsalapbettpusa"/>
    <w:rsid w:val="000B305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u-HU"/>
    </w:rPr>
  </w:style>
  <w:style w:type="character" w:styleId="Hiperhivatkozs">
    <w:name w:val="Hyperlink"/>
    <w:basedOn w:val="Bekezdsalapbettpusa"/>
    <w:rsid w:val="000B3051"/>
    <w:rPr>
      <w:color w:val="0066CC"/>
      <w:u w:val="single"/>
    </w:rPr>
  </w:style>
  <w:style w:type="character" w:customStyle="1" w:styleId="Szvegtrzs1">
    <w:name w:val="Szövegtörzs1"/>
    <w:basedOn w:val="Bekezdsalapbettpusa"/>
    <w:rsid w:val="000B305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Flkvr">
    <w:name w:val="Szövegtörzs + Félkövér"/>
    <w:basedOn w:val="Bekezdsalapbettpusa"/>
    <w:rsid w:val="000B305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Cmsor3">
    <w:name w:val="Címsor #3"/>
    <w:basedOn w:val="Bekezdsalapbettpusa"/>
    <w:rsid w:val="000B305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/>
    </w:rPr>
  </w:style>
  <w:style w:type="character" w:customStyle="1" w:styleId="Szvegtrzs7NemdltTrkz0pt">
    <w:name w:val="Szövegtörzs (7) + Nem dőlt;Térköz 0 pt"/>
    <w:basedOn w:val="Bekezdsalapbettpusa"/>
    <w:rsid w:val="004B455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7">
    <w:name w:val="Szövegtörzs (7)_"/>
    <w:basedOn w:val="Bekezdsalapbettpusa"/>
    <w:rsid w:val="004B455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Szvegtrzs70">
    <w:name w:val="Szövegtörzs (7)"/>
    <w:basedOn w:val="Szvegtrzs7"/>
    <w:rsid w:val="004B4552"/>
    <w:rPr>
      <w:color w:val="000000"/>
      <w:w w:val="100"/>
      <w:position w:val="0"/>
      <w:lang w:val="hu-HU"/>
    </w:rPr>
  </w:style>
  <w:style w:type="character" w:customStyle="1" w:styleId="Szvegtrzs">
    <w:name w:val="Szövegtörzs_"/>
    <w:basedOn w:val="Bekezdsalapbettpusa"/>
    <w:link w:val="Szvegtrzs19"/>
    <w:rsid w:val="004B4552"/>
    <w:rPr>
      <w:rFonts w:ascii="Lucida Sans Unicode" w:eastAsia="Lucida Sans Unicode" w:hAnsi="Lucida Sans Unicode" w:cs="Lucida Sans Unicode"/>
      <w:sz w:val="14"/>
      <w:szCs w:val="14"/>
      <w:shd w:val="clear" w:color="auto" w:fill="FFFFFF"/>
    </w:rPr>
  </w:style>
  <w:style w:type="paragraph" w:customStyle="1" w:styleId="Szvegtrzs19">
    <w:name w:val="Szövegtörzs19"/>
    <w:basedOn w:val="Norml"/>
    <w:link w:val="Szvegtrzs"/>
    <w:rsid w:val="004B4552"/>
    <w:pPr>
      <w:widowControl w:val="0"/>
      <w:shd w:val="clear" w:color="auto" w:fill="FFFFFF"/>
      <w:spacing w:before="120" w:line="0" w:lineRule="atLeast"/>
      <w:ind w:hanging="360"/>
      <w:jc w:val="left"/>
    </w:pPr>
    <w:rPr>
      <w:rFonts w:ascii="Lucida Sans Unicode" w:eastAsia="Lucida Sans Unicode" w:hAnsi="Lucida Sans Unicode" w:cs="Lucida Sans Unicode"/>
      <w:sz w:val="14"/>
      <w:szCs w:val="14"/>
      <w:lang w:eastAsia="hu-HU"/>
    </w:rPr>
  </w:style>
  <w:style w:type="character" w:customStyle="1" w:styleId="Szvegtrzs71">
    <w:name w:val="Szövegtörzs7"/>
    <w:basedOn w:val="Szvegtrzs"/>
    <w:rsid w:val="00707D7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DltTrkz0pt">
    <w:name w:val="Szövegtörzs + Dőlt;Térköz 0 pt"/>
    <w:basedOn w:val="Szvegtrzs"/>
    <w:rsid w:val="00707D70"/>
    <w:rPr>
      <w:b w:val="0"/>
      <w:bCs w:val="0"/>
      <w:i/>
      <w:iCs/>
      <w:smallCaps w:val="0"/>
      <w:strike w:val="0"/>
      <w:color w:val="000000"/>
      <w:spacing w:val="-10"/>
      <w:w w:val="100"/>
      <w:position w:val="0"/>
      <w:u w:val="none"/>
      <w:lang w:val="hu-HU"/>
    </w:rPr>
  </w:style>
  <w:style w:type="character" w:customStyle="1" w:styleId="Szvegtrzs3">
    <w:name w:val="Szövegtörzs3"/>
    <w:basedOn w:val="Szvegtrzs"/>
    <w:rsid w:val="00707D7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8">
    <w:name w:val="Szövegtörzs8"/>
    <w:basedOn w:val="Szvegtrzs"/>
    <w:rsid w:val="00707D7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4">
    <w:name w:val="Szövegtörzs4"/>
    <w:basedOn w:val="Szvegtrzs"/>
    <w:rsid w:val="00B556C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9">
    <w:name w:val="Szövegtörzs9"/>
    <w:basedOn w:val="Szvegtrzs"/>
    <w:rsid w:val="00B556C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10">
    <w:name w:val="Szövegtörzs10"/>
    <w:basedOn w:val="Szvegtrzs"/>
    <w:rsid w:val="00B556C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Cmsor52">
    <w:name w:val="Címsor #5 (2)"/>
    <w:basedOn w:val="Bekezdsalapbettpusa"/>
    <w:rsid w:val="00895BDF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u-HU"/>
    </w:rPr>
  </w:style>
  <w:style w:type="character" w:customStyle="1" w:styleId="Szvegtrzs80">
    <w:name w:val="Szövegtörzs (8)"/>
    <w:basedOn w:val="Bekezdsalapbettpusa"/>
    <w:rsid w:val="00895BDF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7FlkvrNemdltTrkz0pt">
    <w:name w:val="Szövegtörzs (7) + Félkövér;Nem dőlt;Térköz 0 pt"/>
    <w:basedOn w:val="Szvegtrzs7"/>
    <w:rsid w:val="00D41E09"/>
    <w:rPr>
      <w:b/>
      <w:bCs/>
      <w:color w:val="000000"/>
      <w:spacing w:val="0"/>
      <w:w w:val="100"/>
      <w:position w:val="0"/>
      <w:lang w:val="hu-HU"/>
    </w:rPr>
  </w:style>
  <w:style w:type="character" w:customStyle="1" w:styleId="Cmsor520">
    <w:name w:val="Címsor #5 (2)_"/>
    <w:basedOn w:val="Bekezdsalapbettpusa"/>
    <w:rsid w:val="00D41E0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msor52LucidaSansUnicode7ptFlkvr">
    <w:name w:val="Címsor #5 (2) + Lucida Sans Unicode;7 pt;Félkövér"/>
    <w:basedOn w:val="Cmsor520"/>
    <w:rsid w:val="00D41E09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4"/>
      <w:szCs w:val="14"/>
      <w:lang w:val="hu-HU"/>
    </w:rPr>
  </w:style>
  <w:style w:type="character" w:customStyle="1" w:styleId="Cmsor52LucidaSansUnicode7ptDltTrkz0pt">
    <w:name w:val="Címsor #5 (2) + Lucida Sans Unicode;7 pt;Dőlt;Térköz 0 pt"/>
    <w:basedOn w:val="Cmsor520"/>
    <w:rsid w:val="00D41E09"/>
    <w:rPr>
      <w:rFonts w:ascii="Lucida Sans Unicode" w:eastAsia="Lucida Sans Unicode" w:hAnsi="Lucida Sans Unicode" w:cs="Lucida Sans Unicode"/>
      <w:i/>
      <w:iCs/>
      <w:color w:val="000000"/>
      <w:spacing w:val="-10"/>
      <w:w w:val="100"/>
      <w:position w:val="0"/>
      <w:sz w:val="14"/>
      <w:szCs w:val="14"/>
      <w:lang w:val="hu-HU"/>
    </w:rPr>
  </w:style>
  <w:style w:type="character" w:customStyle="1" w:styleId="Szvegtrzs8NemflkvrDltTrkz0pt">
    <w:name w:val="Szövegtörzs (8) + Nem félkövér;Dőlt;Térköz 0 pt"/>
    <w:basedOn w:val="Bekezdsalapbettpusa"/>
    <w:rsid w:val="006360F1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Szvegtrzs90">
    <w:name w:val="Szövegtörzs (9)"/>
    <w:basedOn w:val="Bekezdsalapbettpusa"/>
    <w:rsid w:val="006360F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Tblzatfelirata">
    <w:name w:val="Táblázat felirata"/>
    <w:basedOn w:val="Bekezdsalapbettpusa"/>
    <w:rsid w:val="00AE115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Tblzatfelirata2">
    <w:name w:val="Táblázat felirata (2)"/>
    <w:basedOn w:val="Bekezdsalapbettpusa"/>
    <w:rsid w:val="007F269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map.ted.europa.e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6</Pages>
  <Words>1361</Words>
  <Characters>9392</Characters>
  <Application>Microsoft Office Word</Application>
  <DocSecurity>0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aberethalmi</dc:creator>
  <cp:lastModifiedBy>aberethalmi</cp:lastModifiedBy>
  <cp:revision>20</cp:revision>
  <dcterms:created xsi:type="dcterms:W3CDTF">2015-11-17T10:38:00Z</dcterms:created>
  <dcterms:modified xsi:type="dcterms:W3CDTF">2015-11-30T09:37:00Z</dcterms:modified>
</cp:coreProperties>
</file>