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 w:rsidP="009972BC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-45720</wp:posOffset>
            </wp:positionH>
            <wp:positionV relativeFrom="margin">
              <wp:posOffset>98425</wp:posOffset>
            </wp:positionV>
            <wp:extent cx="872490" cy="582930"/>
            <wp:effectExtent l="19050" t="0" r="3810" b="0"/>
            <wp:wrapTight wrapText="bothSides">
              <wp:wrapPolygon edited="0">
                <wp:start x="-472" y="0"/>
                <wp:lineTo x="-472" y="21176"/>
                <wp:lineTo x="21694" y="21176"/>
                <wp:lineTo x="21694" y="0"/>
                <wp:lineTo x="-472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164ADA" w:rsidRPr="00E8260C" w:rsidRDefault="00164ADA" w:rsidP="009972BC">
      <w:pPr>
        <w:spacing w:before="120" w:after="120"/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6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 w:rsidP="009972BC">
      <w:pPr>
        <w:spacing w:before="120" w:after="120"/>
        <w:rPr>
          <w:sz w:val="22"/>
          <w:szCs w:val="22"/>
        </w:rPr>
      </w:pPr>
    </w:p>
    <w:p w:rsidR="000B3051" w:rsidRPr="00E8260C" w:rsidRDefault="000B3051" w:rsidP="009972BC">
      <w:pPr>
        <w:spacing w:before="120" w:after="120"/>
        <w:rPr>
          <w:sz w:val="22"/>
          <w:szCs w:val="22"/>
        </w:rPr>
      </w:pPr>
    </w:p>
    <w:p w:rsidR="000B3051" w:rsidRPr="00E8260C" w:rsidRDefault="00F40BAE" w:rsidP="009972BC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4"/>
      <w:r w:rsidRPr="00F40BAE">
        <w:rPr>
          <w:rStyle w:val="Cmsor3"/>
          <w:rFonts w:ascii="Times New Roman" w:hAnsi="Times New Roman" w:cs="Times New Roman"/>
          <w:bCs w:val="0"/>
          <w:sz w:val="28"/>
          <w:szCs w:val="28"/>
        </w:rPr>
        <w:t>Időszakos e</w:t>
      </w:r>
      <w:r w:rsidR="000B3051" w:rsidRPr="00E8260C">
        <w:rPr>
          <w:rStyle w:val="Cmsor3"/>
          <w:rFonts w:ascii="Times New Roman" w:hAnsi="Times New Roman" w:cs="Times New Roman"/>
          <w:bCs w:val="0"/>
          <w:sz w:val="28"/>
          <w:szCs w:val="28"/>
        </w:rPr>
        <w:t>lőzetes tájékoztató</w:t>
      </w:r>
      <w:bookmarkEnd w:id="1"/>
      <w:r w:rsidR="00774304"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F40BAE">
        <w:rPr>
          <w:rStyle w:val="Cmsor3"/>
          <w:rFonts w:ascii="Times New Roman" w:hAnsi="Times New Roman" w:cs="Times New Roman"/>
          <w:bCs w:val="0"/>
          <w:sz w:val="28"/>
          <w:szCs w:val="28"/>
        </w:rPr>
        <w:t>- Közszolgáltatások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F40BAE"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B3051" w:rsidRPr="00E8260C" w:rsidRDefault="00F40BAE" w:rsidP="000B3051">
      <w:pPr>
        <w:autoSpaceDE w:val="0"/>
        <w:autoSpaceDN w:val="0"/>
        <w:adjustRightInd w:val="0"/>
        <w:spacing w:before="120" w:after="120"/>
        <w:jc w:val="right"/>
        <w:rPr>
          <w:rFonts w:eastAsia="HiraKakuPro-W3"/>
          <w:sz w:val="18"/>
          <w:szCs w:val="18"/>
          <w:lang w:eastAsia="hu-HU"/>
        </w:rPr>
      </w:pPr>
      <w:r w:rsidRPr="00F40BAE">
        <w:rPr>
          <w:rStyle w:val="Szvegtrzs1"/>
          <w:rFonts w:ascii="Times New Roman" w:hAnsi="Times New Roman" w:cs="Times New Roman"/>
          <w:sz w:val="18"/>
          <w:szCs w:val="18"/>
        </w:rPr>
        <w:t>A hirdetmény kizárólag időszakos előzetes tájékoztatás céljára szolgál</w:t>
      </w:r>
      <w:r w:rsidR="000B3051"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0B3051" w:rsidRPr="00E8260C">
        <w:rPr>
          <w:rFonts w:eastAsia="HiraKakuPro-W3"/>
          <w:sz w:val="18"/>
          <w:szCs w:val="18"/>
          <w:lang w:eastAsia="hu-HU"/>
        </w:rPr>
        <w:t>◯</w:t>
      </w:r>
    </w:p>
    <w:p w:rsidR="000B3051" w:rsidRPr="00E8260C" w:rsidRDefault="00F40BAE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F40BAE">
        <w:rPr>
          <w:rStyle w:val="Szvegtrzs1"/>
          <w:rFonts w:ascii="Times New Roman" w:hAnsi="Times New Roman" w:cs="Times New Roman"/>
          <w:sz w:val="18"/>
          <w:szCs w:val="18"/>
        </w:rPr>
        <w:t>A hirdetmény célja az ajánlatok/részvételi kérelmek benyújtására rendelkezésre álló határidő lerövidítése</w:t>
      </w:r>
      <w:r w:rsidR="000B3051"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0B3051" w:rsidRPr="00E8260C">
        <w:rPr>
          <w:rFonts w:eastAsia="MyriadPro-Light"/>
          <w:sz w:val="18"/>
          <w:szCs w:val="18"/>
          <w:lang w:eastAsia="hu-HU"/>
        </w:rPr>
        <w:t>◯</w:t>
      </w:r>
    </w:p>
    <w:p w:rsidR="000B3051" w:rsidRPr="00E8260C" w:rsidRDefault="004B4552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i/>
          <w:sz w:val="18"/>
          <w:szCs w:val="18"/>
          <w:lang w:eastAsia="hu-HU"/>
        </w:rPr>
      </w:pP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 xml:space="preserve">A hirdetmény eljárás meghirdetésére </w:t>
      </w:r>
      <w:r w:rsidR="00E17496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i</w:t>
      </w: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rányul</w:t>
      </w:r>
      <w:r w:rsidR="000B3051" w:rsidRPr="00E8260C">
        <w:rPr>
          <w:rFonts w:eastAsia="MyriadPro-Light"/>
          <w:sz w:val="18"/>
          <w:szCs w:val="18"/>
          <w:lang w:eastAsia="hu-HU"/>
        </w:rPr>
        <w:t xml:space="preserve"> ◯</w:t>
      </w:r>
    </w:p>
    <w:p w:rsidR="004B4552" w:rsidRPr="00E8260C" w:rsidRDefault="004B4552" w:rsidP="004B4552">
      <w:pPr>
        <w:ind w:left="60"/>
        <w:jc w:val="right"/>
        <w:rPr>
          <w:rStyle w:val="Szvegtrzs70"/>
          <w:rFonts w:ascii="Times New Roman" w:hAnsi="Times New Roman" w:cs="Times New Roman"/>
          <w:iCs w:val="0"/>
          <w:sz w:val="18"/>
          <w:szCs w:val="18"/>
        </w:rPr>
      </w:pPr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Az érdekelt gazdasági szereplőknek tájékoztatniuk kell az ajánlatkérőt arról, hogy érdeklődnek </w:t>
      </w: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a</w:t>
      </w:r>
      <w:proofErr w:type="gramEnd"/>
    </w:p>
    <w:p w:rsidR="004B4552" w:rsidRPr="00E8260C" w:rsidRDefault="004B4552" w:rsidP="004B4552">
      <w:pPr>
        <w:ind w:left="60"/>
        <w:jc w:val="right"/>
        <w:rPr>
          <w:rStyle w:val="Szvegtrzs70"/>
          <w:rFonts w:ascii="Times New Roman" w:hAnsi="Times New Roman" w:cs="Times New Roman"/>
          <w:iCs w:val="0"/>
          <w:sz w:val="18"/>
          <w:szCs w:val="18"/>
        </w:rPr>
      </w:pP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szerződés</w:t>
      </w:r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(</w:t>
      </w:r>
      <w:proofErr w:type="spell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ek</w:t>
      </w:r>
      <w:proofErr w:type="spell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) iránt. A </w:t>
      </w: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szerződés(</w:t>
      </w:r>
      <w:proofErr w:type="spellStart"/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ek</w:t>
      </w:r>
      <w:proofErr w:type="spell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) odaítélésére eljárást megindító további felhívás közzététele nélkül</w:t>
      </w:r>
    </w:p>
    <w:p w:rsidR="004B4552" w:rsidRPr="00E8260C" w:rsidRDefault="004B4552" w:rsidP="004B4552">
      <w:pPr>
        <w:ind w:left="60"/>
        <w:jc w:val="right"/>
        <w:rPr>
          <w:sz w:val="18"/>
          <w:szCs w:val="18"/>
        </w:rPr>
      </w:pPr>
      <w:proofErr w:type="gramStart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>kerül</w:t>
      </w:r>
      <w:proofErr w:type="gramEnd"/>
      <w:r w:rsidRPr="00E8260C">
        <w:rPr>
          <w:rStyle w:val="Szvegtrzs70"/>
          <w:rFonts w:ascii="Times New Roman" w:hAnsi="Times New Roman" w:cs="Times New Roman"/>
          <w:iCs w:val="0"/>
          <w:sz w:val="18"/>
          <w:szCs w:val="18"/>
        </w:rPr>
        <w:t xml:space="preserve"> sor.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ED0865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ED0865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AF5663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4B4552" w:rsidRPr="00E8260C" w:rsidRDefault="00535753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4B45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 vagy részvételi jelentkezés benyújtandó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707D70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4B4552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 w:rsidR="00AE20AE"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 xml:space="preserve">II. szakasz: Tárgy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3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C666B9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 w:rsidR="00895BDF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</w:p>
          <w:p w:rsidR="00895BDF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 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80047A"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az építési beruházás, árubeszerzés vagy szolgáltatás jellege és mennyisége, illetve az igények és követelmények meghatározása; csak árubeszerzések esetében </w:t>
            </w:r>
            <w:proofErr w:type="spellStart"/>
            <w:r w:rsidR="0080047A"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-jelölje</w:t>
            </w:r>
            <w:proofErr w:type="spellEnd"/>
            <w:r w:rsidR="0080047A" w:rsidRPr="0080047A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 meg, hogy a pályázatok adásvételre, lízingre, bérletre, részletvételre, vagy ezek kombinációjára irányulnak-e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lastRenderedPageBreak/>
              <w:t xml:space="preserve">II.2.5) Értékelési szempontok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:rsidR="00895BDF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2D518B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E8260C">
              <w:rPr>
                <w:bCs/>
                <w:sz w:val="18"/>
                <w:szCs w:val="18"/>
              </w:rPr>
              <w:t xml:space="preserve">– Súlyszám: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vagy dinamikus beszerzési rendszerek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szerződés, keretmegállapodás vagy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 dinamikus beszerzési rendsze</w:t>
            </w:r>
            <w:r w:rsidR="00E17496"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895BDF" w:rsidRPr="00E8260C" w:rsidRDefault="00ED0865" w:rsidP="002570A2">
            <w:pPr>
              <w:spacing w:before="120" w:after="120"/>
              <w:rPr>
                <w:bCs/>
                <w:sz w:val="18"/>
                <w:szCs w:val="18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A szerződés meghosszabbítható</w:t>
            </w:r>
          </w:p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t xml:space="preserve">A </w:t>
            </w:r>
            <w:r w:rsidR="00D41E09" w:rsidRPr="00E8260C">
              <w:rPr>
                <w:bCs/>
                <w:sz w:val="18"/>
                <w:szCs w:val="18"/>
              </w:rPr>
              <w:t>meghosszabbításra vonatkozó lehetőségek ismertetése</w:t>
            </w:r>
            <w:r w:rsidRPr="00E8260C">
              <w:rPr>
                <w:bCs/>
                <w:sz w:val="18"/>
                <w:szCs w:val="18"/>
              </w:rPr>
              <w:t>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Változatokra vonatkozó információk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895BDF" w:rsidRPr="00E8260C" w:rsidRDefault="00ED0865" w:rsidP="008004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E17496">
              <w:rPr>
                <w:rFonts w:eastAsia="MyriadPro-Semibold"/>
                <w:sz w:val="18"/>
                <w:szCs w:val="18"/>
                <w:lang w:eastAsia="hu-HU"/>
              </w:rPr>
              <w:t xml:space="preserve"> Elfogadható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Opciókra vonatkozó információ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6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Opciók ismertetése: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Európai uniós alapokra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i/>
          <w:iCs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II.3) Az ajánlati/részvételi felhívás közzétételének várható dátuma: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, </w:t>
      </w:r>
      <w:r w:rsidRPr="00E8260C">
        <w:rPr>
          <w:rFonts w:eastAsia="MyriadPro-Semibold"/>
          <w:b/>
          <w:bCs/>
          <w:sz w:val="18"/>
          <w:szCs w:val="18"/>
          <w:vertAlign w:val="superscript"/>
          <w:lang w:eastAsia="hu-HU"/>
        </w:rPr>
        <w:t>19</w:t>
      </w:r>
      <w:r w:rsidRPr="00E8260C">
        <w:rPr>
          <w:rFonts w:eastAsia="MyriadPro-Semibold"/>
          <w:bCs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i/>
          <w:iCs/>
          <w:sz w:val="18"/>
          <w:szCs w:val="18"/>
          <w:lang w:eastAsia="hu-HU"/>
        </w:rPr>
        <w:t>(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nn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hh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éééé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)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 xml:space="preserve">III. szakasz: Jogi, gazdasági, pénzügyi és műszaki információk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6</w:t>
      </w:r>
      <w:r w:rsidR="006360F1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19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III.1.1) Az ajánlattevő/részvételre jelentkező alkalmassága az adott szakmai tevékenység végzésére, ideértve a szakmai és cégnyilvántartásokba történő bejegyzésre vonatkozó előírásokat is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D41E09" w:rsidRPr="00E8260C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III.1.2) Gazdasági és pénzügyi alkalmasság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D41E09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ismertetése: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III.1.3) Műszaki, illetve szakmai alkalmasság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12</w:t>
            </w:r>
          </w:p>
          <w:p w:rsidR="006360F1" w:rsidRPr="00E8260C" w:rsidRDefault="00ED0865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 kiválasztási szempontok felsorolása és rövid ismertetése: </w:t>
            </w:r>
          </w:p>
          <w:p w:rsidR="00D41E09" w:rsidRPr="00E8260C" w:rsidRDefault="006360F1" w:rsidP="006360F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0047A" w:rsidRPr="00E8260C" w:rsidTr="002570A2">
        <w:tc>
          <w:tcPr>
            <w:tcW w:w="9778" w:type="dxa"/>
          </w:tcPr>
          <w:p w:rsidR="0080047A" w:rsidRPr="0080047A" w:rsidRDefault="0080047A" w:rsidP="0080047A">
            <w:pPr>
              <w:widowControl w:val="0"/>
              <w:tabs>
                <w:tab w:val="left" w:pos="491"/>
              </w:tabs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III.1.</w:t>
            </w:r>
            <w:r w:rsidR="00A66C24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részvételre vonatkozó objektív szabályok és kritériumok</w:t>
            </w:r>
          </w:p>
          <w:p w:rsidR="0080047A" w:rsidRPr="00E8260C" w:rsidRDefault="0080047A" w:rsidP="008004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0047A">
              <w:rPr>
                <w:rFonts w:eastAsia="MyriadPro-Light"/>
                <w:sz w:val="18"/>
                <w:szCs w:val="18"/>
                <w:lang w:eastAsia="hu-HU"/>
              </w:rPr>
              <w:t>A szabályok és kritériumok felsorolása és rövid ismertetése: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ED0865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Pr="00E8260C" w:rsidRDefault="00ED0865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41E09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</w:p>
          <w:p w:rsidR="00D41E09" w:rsidRPr="00E8260C" w:rsidRDefault="00ED0865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IV.1.1) Az eljárás fajtája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</w:p>
          <w:p w:rsidR="006360F1" w:rsidRPr="00E8260C" w:rsidRDefault="006360F1" w:rsidP="00AF5663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AF5663">
              <w:rPr>
                <w:rFonts w:eastAsia="MyriadPro-Light"/>
                <w:sz w:val="18"/>
                <w:szCs w:val="18"/>
                <w:lang w:eastAsia="hu-HU"/>
              </w:rPr>
              <w:t>Felhívással induló t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árgyalásos eljárás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D56717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5, 19</w:t>
            </w:r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[   ]</w:t>
            </w:r>
            <w:proofErr w:type="gramEnd"/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:rsidR="006360F1" w:rsidRPr="00E8260C" w:rsidRDefault="006360F1" w:rsidP="008004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Keretmegállapodás eseté</w:t>
            </w:r>
            <w:r w:rsidR="00AF5663">
              <w:rPr>
                <w:rFonts w:eastAsia="MyriadPro-Semibold"/>
                <w:sz w:val="18"/>
                <w:szCs w:val="18"/>
                <w:lang w:eastAsia="hu-HU"/>
              </w:rPr>
              <w:t>be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n </w:t>
            </w:r>
            <w:r w:rsidR="0080047A">
              <w:rPr>
                <w:rFonts w:eastAsia="MyriadPro-Semibold"/>
                <w:sz w:val="18"/>
                <w:szCs w:val="18"/>
                <w:lang w:eastAsia="hu-HU"/>
              </w:rPr>
              <w:t>– 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80047A">
              <w:rPr>
                <w:rFonts w:eastAsia="MyriadPro-Semibold"/>
                <w:sz w:val="18"/>
                <w:szCs w:val="18"/>
                <w:lang w:eastAsia="hu-HU"/>
              </w:rPr>
              <w:t>nyolc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évet meghaladó időtartam indokolása: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AE1152" w:rsidRPr="00E8260C" w:rsidRDefault="00AE1152" w:rsidP="00AE115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80047A" w:rsidRPr="0080047A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</w:pPr>
            <w:r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IV.2.</w:t>
            </w:r>
            <w:r w:rsidR="00AE1152"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80047A" w:rsidRPr="0080047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Részvételi vagy tárgyalásra szóló jelentkezés benyújtási határideje</w:t>
            </w:r>
            <w:r w:rsidR="0080047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80047A" w:rsidRPr="0080047A">
              <w:rPr>
                <w:rFonts w:eastAsia="MyriadPro-Semibold"/>
                <w:b/>
                <w:bCs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6360F1" w:rsidRPr="0080047A" w:rsidRDefault="0080047A" w:rsidP="0080047A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80047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 szándéknyilatkozatok benyújtásának határideje</w:t>
            </w:r>
            <w:r w:rsidR="006360F1" w:rsidRPr="0080047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19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5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közbeszerzési eljárás tervezett kezdőnapja: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5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19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Információ az elektronikus munkafolyamatokról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</w:t>
      </w:r>
      <w:r w:rsidR="00AE1152"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,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 xml:space="preserve">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ED0865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164ADA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VI.4) Jogorvoslati eljárás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5, 19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164ADA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3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szükség szerinti számban ismételje meg, ha ez a hirdetmény kizárólag </w:t>
      </w:r>
      <w:r w:rsidR="0080047A">
        <w:rPr>
          <w:rStyle w:val="SzvegtrzsDltTrkz0pt"/>
          <w:rFonts w:ascii="Times New Roman" w:hAnsi="Times New Roman" w:cs="Times New Roman"/>
          <w:sz w:val="18"/>
          <w:szCs w:val="18"/>
        </w:rPr>
        <w:t xml:space="preserve">időszakos </w:t>
      </w:r>
      <w:r w:rsidR="00AF5663"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előzetes </w:t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tájékoztat</w:t>
      </w:r>
      <w:r w:rsidR="0080047A">
        <w:rPr>
          <w:rStyle w:val="SzvegtrzsDltTrkz0pt"/>
          <w:rFonts w:ascii="Times New Roman" w:hAnsi="Times New Roman" w:cs="Times New Roman"/>
          <w:sz w:val="18"/>
          <w:szCs w:val="18"/>
        </w:rPr>
        <w:t>ó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akkor adja meg, ha a hirdetmény eljárás meghirdetésére </w:t>
      </w:r>
      <w:r w:rsidR="00C87922" w:rsidRPr="00E8260C">
        <w:rPr>
          <w:rStyle w:val="SzvegtrzsDltTrkz0pt"/>
          <w:rFonts w:ascii="Times New Roman" w:hAnsi="Times New Roman" w:cs="Times New Roman"/>
          <w:sz w:val="18"/>
          <w:szCs w:val="18"/>
        </w:rPr>
        <w:t>i</w:t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rányul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6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amennyire az információ már ismert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csak </w:t>
      </w:r>
      <w:r w:rsidR="0080047A">
        <w:rPr>
          <w:rStyle w:val="SzvegtrzsDltTrkz0pt"/>
          <w:rFonts w:ascii="Times New Roman" w:hAnsi="Times New Roman" w:cs="Times New Roman"/>
          <w:sz w:val="18"/>
          <w:szCs w:val="18"/>
        </w:rPr>
        <w:t xml:space="preserve">időszakos </w:t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előzetes tájékoztató esetében adja meg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ind w:left="284" w:hanging="284"/>
        <w:jc w:val="left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12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 hirdetmény eljárás meghirdetésére irányul, vagy célja az ajánlattételi határidő lerövidítése, ezt az információt itt vagy a szándék megerősítésére szóló felhívásban adja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19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 hirdetmény célja az ajánlattételi határidő lerövidítése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874CCC"/>
    <w:multiLevelType w:val="multilevel"/>
    <w:tmpl w:val="0B04D364"/>
    <w:lvl w:ilvl="0">
      <w:start w:val="1"/>
      <w:numFmt w:val="decimal"/>
      <w:lvlText w:val="111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B3051"/>
    <w:rsid w:val="00006CF1"/>
    <w:rsid w:val="00034806"/>
    <w:rsid w:val="00040A6D"/>
    <w:rsid w:val="000778ED"/>
    <w:rsid w:val="000B3051"/>
    <w:rsid w:val="000B7E8B"/>
    <w:rsid w:val="000C757F"/>
    <w:rsid w:val="000D50BD"/>
    <w:rsid w:val="000E462F"/>
    <w:rsid w:val="000F6D29"/>
    <w:rsid w:val="00117C8F"/>
    <w:rsid w:val="0012491E"/>
    <w:rsid w:val="00164ADA"/>
    <w:rsid w:val="00173713"/>
    <w:rsid w:val="0018117E"/>
    <w:rsid w:val="001840EA"/>
    <w:rsid w:val="001977C3"/>
    <w:rsid w:val="001C3A14"/>
    <w:rsid w:val="001E7B6E"/>
    <w:rsid w:val="002670BE"/>
    <w:rsid w:val="002D0689"/>
    <w:rsid w:val="002D518B"/>
    <w:rsid w:val="00323D5F"/>
    <w:rsid w:val="00336A1A"/>
    <w:rsid w:val="00343154"/>
    <w:rsid w:val="00364F91"/>
    <w:rsid w:val="00384EC1"/>
    <w:rsid w:val="003E6D84"/>
    <w:rsid w:val="00402483"/>
    <w:rsid w:val="004A7664"/>
    <w:rsid w:val="004B4552"/>
    <w:rsid w:val="004C642A"/>
    <w:rsid w:val="004E573E"/>
    <w:rsid w:val="00506BAF"/>
    <w:rsid w:val="00520044"/>
    <w:rsid w:val="00535753"/>
    <w:rsid w:val="006168F1"/>
    <w:rsid w:val="006360F1"/>
    <w:rsid w:val="006512C7"/>
    <w:rsid w:val="00666709"/>
    <w:rsid w:val="006810A5"/>
    <w:rsid w:val="006C7256"/>
    <w:rsid w:val="006F548E"/>
    <w:rsid w:val="00707D70"/>
    <w:rsid w:val="00737E87"/>
    <w:rsid w:val="00737F99"/>
    <w:rsid w:val="00745F8D"/>
    <w:rsid w:val="00774304"/>
    <w:rsid w:val="007C3BEC"/>
    <w:rsid w:val="007F269F"/>
    <w:rsid w:val="0080047A"/>
    <w:rsid w:val="00895BDF"/>
    <w:rsid w:val="008D6D77"/>
    <w:rsid w:val="008E789B"/>
    <w:rsid w:val="008F001A"/>
    <w:rsid w:val="008F1AEF"/>
    <w:rsid w:val="009168E8"/>
    <w:rsid w:val="00933467"/>
    <w:rsid w:val="0093398C"/>
    <w:rsid w:val="009972BC"/>
    <w:rsid w:val="009C2677"/>
    <w:rsid w:val="009D0FC3"/>
    <w:rsid w:val="009D5AC0"/>
    <w:rsid w:val="00A10CDD"/>
    <w:rsid w:val="00A14EE9"/>
    <w:rsid w:val="00A338BC"/>
    <w:rsid w:val="00A55D45"/>
    <w:rsid w:val="00A56F46"/>
    <w:rsid w:val="00A66C24"/>
    <w:rsid w:val="00A81B5E"/>
    <w:rsid w:val="00A92B1B"/>
    <w:rsid w:val="00AA1A29"/>
    <w:rsid w:val="00AC495C"/>
    <w:rsid w:val="00AE1152"/>
    <w:rsid w:val="00AE20AE"/>
    <w:rsid w:val="00AE5FB5"/>
    <w:rsid w:val="00AF4AF4"/>
    <w:rsid w:val="00AF5663"/>
    <w:rsid w:val="00B01F5C"/>
    <w:rsid w:val="00B17D92"/>
    <w:rsid w:val="00B3410C"/>
    <w:rsid w:val="00B556C7"/>
    <w:rsid w:val="00BD163D"/>
    <w:rsid w:val="00BF0B81"/>
    <w:rsid w:val="00C11EEB"/>
    <w:rsid w:val="00C666B9"/>
    <w:rsid w:val="00C87922"/>
    <w:rsid w:val="00D41E09"/>
    <w:rsid w:val="00D56717"/>
    <w:rsid w:val="00D9687F"/>
    <w:rsid w:val="00E17496"/>
    <w:rsid w:val="00E43CD6"/>
    <w:rsid w:val="00E56654"/>
    <w:rsid w:val="00E76054"/>
    <w:rsid w:val="00E8260C"/>
    <w:rsid w:val="00E856FD"/>
    <w:rsid w:val="00EB35D1"/>
    <w:rsid w:val="00EC7EEF"/>
    <w:rsid w:val="00ED0865"/>
    <w:rsid w:val="00EE3111"/>
    <w:rsid w:val="00F21059"/>
    <w:rsid w:val="00F40BAE"/>
    <w:rsid w:val="00F636B9"/>
    <w:rsid w:val="00F64EB3"/>
    <w:rsid w:val="00F91098"/>
    <w:rsid w:val="00F97457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1">
    <w:name w:val="Szövegtörzs (8)_"/>
    <w:basedOn w:val="Bekezdsalapbettpusa"/>
    <w:rsid w:val="0080047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ap.ted.europ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1381</Words>
  <Characters>9536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15</cp:revision>
  <dcterms:created xsi:type="dcterms:W3CDTF">2015-11-18T10:30:00Z</dcterms:created>
  <dcterms:modified xsi:type="dcterms:W3CDTF">2015-11-30T09:42:00Z</dcterms:modified>
</cp:coreProperties>
</file>