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051" w:rsidRPr="00E8260C" w:rsidRDefault="004B4552">
      <w:pPr>
        <w:rPr>
          <w:noProof/>
          <w:sz w:val="22"/>
          <w:szCs w:val="22"/>
          <w:lang w:eastAsia="hu-HU"/>
        </w:rPr>
      </w:pPr>
      <w:bookmarkStart w:id="0" w:name="bookmark3"/>
      <w:r w:rsidRPr="00E8260C">
        <w:rPr>
          <w:rFonts w:eastAsia="Segoe UI"/>
          <w:b/>
          <w:noProof/>
          <w:color w:val="000000"/>
          <w:sz w:val="22"/>
          <w:szCs w:val="22"/>
          <w:lang w:eastAsia="hu-HU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3810</wp:posOffset>
            </wp:positionH>
            <wp:positionV relativeFrom="margin">
              <wp:posOffset>26035</wp:posOffset>
            </wp:positionV>
            <wp:extent cx="865505" cy="584835"/>
            <wp:effectExtent l="19050" t="0" r="0" b="0"/>
            <wp:wrapTight wrapText="bothSides">
              <wp:wrapPolygon edited="0">
                <wp:start x="-475" y="0"/>
                <wp:lineTo x="-475" y="21107"/>
                <wp:lineTo x="21394" y="21107"/>
                <wp:lineTo x="21394" y="0"/>
                <wp:lineTo x="-475" y="0"/>
              </wp:wrapPolygon>
            </wp:wrapTight>
            <wp:docPr id="2" name="Kép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584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B3051" w:rsidRPr="00E8260C">
        <w:rPr>
          <w:rStyle w:val="Szvegtrzs6"/>
          <w:rFonts w:ascii="Times New Roman" w:hAnsi="Times New Roman" w:cs="Times New Roman"/>
          <w:bCs w:val="0"/>
          <w:sz w:val="22"/>
          <w:szCs w:val="22"/>
        </w:rPr>
        <w:t>Kiegészítés az Európai Unió Hivatalos Lapjához</w:t>
      </w:r>
      <w:bookmarkEnd w:id="0"/>
    </w:p>
    <w:p w:rsidR="000B3051" w:rsidRPr="00E8260C" w:rsidRDefault="000B3051">
      <w:pPr>
        <w:rPr>
          <w:sz w:val="18"/>
          <w:szCs w:val="18"/>
        </w:rPr>
      </w:pPr>
      <w:r w:rsidRPr="00E8260C">
        <w:rPr>
          <w:rStyle w:val="Szvegtrzs1"/>
          <w:rFonts w:ascii="Times New Roman" w:hAnsi="Times New Roman" w:cs="Times New Roman"/>
          <w:sz w:val="18"/>
          <w:szCs w:val="18"/>
        </w:rPr>
        <w:t xml:space="preserve">Információ és online formanyomtatványok: </w:t>
      </w:r>
      <w:hyperlink r:id="rId8" w:history="1">
        <w:r w:rsidRPr="00FA2E1F">
          <w:rPr>
            <w:rStyle w:val="Hiperhivatkozs"/>
            <w:sz w:val="18"/>
            <w:szCs w:val="18"/>
            <w:u w:val="none"/>
            <w:lang w:val="en-US"/>
          </w:rPr>
          <w:t>http://</w:t>
        </w:r>
        <w:r w:rsidRPr="00FA2E1F">
          <w:rPr>
            <w:rStyle w:val="Hiperhivatkozs"/>
            <w:b/>
            <w:sz w:val="18"/>
            <w:szCs w:val="18"/>
            <w:u w:val="none"/>
            <w:lang w:val="en-US"/>
          </w:rPr>
          <w:t>simap.ted.europa.eu</w:t>
        </w:r>
      </w:hyperlink>
    </w:p>
    <w:p w:rsidR="000B3051" w:rsidRPr="00E8260C" w:rsidRDefault="000B3051">
      <w:pPr>
        <w:rPr>
          <w:sz w:val="22"/>
          <w:szCs w:val="22"/>
        </w:rPr>
      </w:pPr>
    </w:p>
    <w:p w:rsidR="000B3051" w:rsidRPr="00E8260C" w:rsidRDefault="000B3051">
      <w:pPr>
        <w:rPr>
          <w:sz w:val="22"/>
          <w:szCs w:val="22"/>
        </w:rPr>
      </w:pPr>
    </w:p>
    <w:p w:rsidR="000B3051" w:rsidRPr="00E8260C" w:rsidRDefault="000B3051">
      <w:pPr>
        <w:rPr>
          <w:sz w:val="22"/>
          <w:szCs w:val="22"/>
        </w:rPr>
      </w:pPr>
    </w:p>
    <w:p w:rsidR="000B3051" w:rsidRPr="00E8260C" w:rsidRDefault="000E0C58" w:rsidP="000B3051">
      <w:pPr>
        <w:autoSpaceDE w:val="0"/>
        <w:autoSpaceDN w:val="0"/>
        <w:adjustRightInd w:val="0"/>
        <w:spacing w:before="120" w:after="120"/>
        <w:jc w:val="right"/>
        <w:rPr>
          <w:rFonts w:eastAsia="Times New Roman"/>
          <w:sz w:val="28"/>
          <w:szCs w:val="28"/>
          <w:lang w:eastAsia="hu-HU"/>
        </w:rPr>
      </w:pPr>
      <w:bookmarkStart w:id="1" w:name="bookmark16"/>
      <w:bookmarkStart w:id="2" w:name="bookmark220"/>
      <w:r w:rsidRPr="000E0C58">
        <w:rPr>
          <w:rStyle w:val="Cmsor3"/>
          <w:rFonts w:ascii="Times New Roman" w:hAnsi="Times New Roman" w:cs="Times New Roman"/>
          <w:bCs w:val="0"/>
          <w:sz w:val="28"/>
          <w:szCs w:val="28"/>
        </w:rPr>
        <w:t>Szociális és egyéb meghatározott szolgáltatások - Általános közbeszerzés</w:t>
      </w:r>
      <w:bookmarkEnd w:id="1"/>
      <w:bookmarkEnd w:id="2"/>
    </w:p>
    <w:p w:rsidR="000B3051" w:rsidRDefault="000B3051" w:rsidP="000B3051">
      <w:pPr>
        <w:autoSpaceDE w:val="0"/>
        <w:autoSpaceDN w:val="0"/>
        <w:adjustRightInd w:val="0"/>
        <w:spacing w:before="120" w:after="120"/>
        <w:jc w:val="right"/>
        <w:rPr>
          <w:rFonts w:eastAsia="MyriadPro-Light"/>
          <w:sz w:val="18"/>
          <w:szCs w:val="18"/>
          <w:lang w:eastAsia="hu-HU"/>
        </w:rPr>
      </w:pPr>
      <w:r w:rsidRPr="00E8260C">
        <w:rPr>
          <w:rFonts w:eastAsia="MyriadPro-Light"/>
          <w:sz w:val="18"/>
          <w:szCs w:val="18"/>
          <w:lang w:eastAsia="hu-HU"/>
        </w:rPr>
        <w:t>2014/24/EU irányelv</w:t>
      </w:r>
    </w:p>
    <w:p w:rsidR="000E0C58" w:rsidRPr="000E0C58" w:rsidRDefault="000E0C58" w:rsidP="000B3051">
      <w:pPr>
        <w:autoSpaceDE w:val="0"/>
        <w:autoSpaceDN w:val="0"/>
        <w:adjustRightInd w:val="0"/>
        <w:spacing w:before="120" w:after="120"/>
        <w:jc w:val="right"/>
        <w:rPr>
          <w:rFonts w:eastAsia="MyriadPro-Light"/>
          <w:sz w:val="18"/>
          <w:szCs w:val="18"/>
          <w:lang w:eastAsia="hu-HU"/>
        </w:rPr>
      </w:pPr>
      <w:r w:rsidRPr="000E0C58">
        <w:rPr>
          <w:rFonts w:eastAsia="MyriadPro-Light"/>
          <w:sz w:val="18"/>
          <w:szCs w:val="18"/>
          <w:lang w:eastAsia="hu-HU"/>
        </w:rPr>
        <w:t>Előzetes tájékoztató</w:t>
      </w:r>
      <w:r>
        <w:rPr>
          <w:rFonts w:eastAsia="MyriadPro-Light"/>
          <w:sz w:val="18"/>
          <w:szCs w:val="18"/>
          <w:lang w:eastAsia="hu-HU"/>
        </w:rPr>
        <w:t xml:space="preserve"> </w:t>
      </w:r>
      <w:r w:rsidRPr="00E8260C">
        <w:rPr>
          <w:rFonts w:eastAsia="HiraKakuPro-W3"/>
          <w:sz w:val="18"/>
          <w:szCs w:val="18"/>
          <w:lang w:eastAsia="hu-HU"/>
        </w:rPr>
        <w:t>◯</w:t>
      </w:r>
    </w:p>
    <w:p w:rsidR="000E0C58" w:rsidRPr="000E0C58" w:rsidRDefault="000E0C58" w:rsidP="004C6462">
      <w:pPr>
        <w:autoSpaceDE w:val="0"/>
        <w:autoSpaceDN w:val="0"/>
        <w:adjustRightInd w:val="0"/>
        <w:spacing w:before="120" w:after="120"/>
        <w:ind w:right="282"/>
        <w:jc w:val="right"/>
        <w:rPr>
          <w:rFonts w:eastAsia="MyriadPro-Light"/>
          <w:sz w:val="18"/>
          <w:szCs w:val="18"/>
          <w:lang w:eastAsia="hu-HU"/>
        </w:rPr>
      </w:pPr>
      <w:r w:rsidRPr="000E0C58">
        <w:rPr>
          <w:rFonts w:eastAsia="MyriadPro-Light"/>
          <w:sz w:val="18"/>
          <w:szCs w:val="18"/>
          <w:lang w:eastAsia="hu-HU"/>
        </w:rPr>
        <w:t>A hirdetmény eljárás meghirdetésére irányul</w:t>
      </w:r>
      <w:r>
        <w:rPr>
          <w:rFonts w:eastAsia="MyriadPro-Light"/>
          <w:sz w:val="18"/>
          <w:szCs w:val="18"/>
          <w:lang w:eastAsia="hu-HU"/>
        </w:rPr>
        <w:t xml:space="preserve"> </w:t>
      </w:r>
      <w:r w:rsidR="00747E8A" w:rsidRPr="00E8260C">
        <w:rPr>
          <w:bCs/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E8260C">
        <w:rPr>
          <w:bCs/>
          <w:sz w:val="18"/>
          <w:szCs w:val="18"/>
        </w:rPr>
        <w:instrText xml:space="preserve"> FORMCHECKBOX </w:instrText>
      </w:r>
      <w:r w:rsidR="00747E8A">
        <w:rPr>
          <w:bCs/>
          <w:sz w:val="18"/>
          <w:szCs w:val="18"/>
        </w:rPr>
      </w:r>
      <w:r w:rsidR="00747E8A">
        <w:rPr>
          <w:bCs/>
          <w:sz w:val="18"/>
          <w:szCs w:val="18"/>
        </w:rPr>
        <w:fldChar w:fldCharType="separate"/>
      </w:r>
      <w:r w:rsidR="00747E8A" w:rsidRPr="00E8260C">
        <w:rPr>
          <w:bCs/>
          <w:sz w:val="18"/>
          <w:szCs w:val="18"/>
        </w:rPr>
        <w:fldChar w:fldCharType="end"/>
      </w:r>
    </w:p>
    <w:p w:rsidR="000E0C58" w:rsidRPr="000E0C58" w:rsidRDefault="000E0C58" w:rsidP="004C6462">
      <w:pPr>
        <w:autoSpaceDE w:val="0"/>
        <w:autoSpaceDN w:val="0"/>
        <w:adjustRightInd w:val="0"/>
        <w:spacing w:before="120" w:after="120"/>
        <w:ind w:right="282"/>
        <w:jc w:val="right"/>
        <w:rPr>
          <w:rFonts w:eastAsia="MyriadPro-Light"/>
          <w:i/>
          <w:sz w:val="18"/>
          <w:szCs w:val="18"/>
          <w:lang w:eastAsia="hu-HU"/>
        </w:rPr>
      </w:pPr>
      <w:r w:rsidRPr="000E0C58">
        <w:rPr>
          <w:rFonts w:eastAsia="MyriadPro-Light"/>
          <w:i/>
          <w:sz w:val="18"/>
          <w:szCs w:val="18"/>
          <w:lang w:eastAsia="hu-HU"/>
        </w:rPr>
        <w:t xml:space="preserve">Az érdekelt gazdasági szereplőknek tájékoztatniuk kell az ajánlatkérőt arról, hogy érdeklődnek </w:t>
      </w:r>
      <w:proofErr w:type="gramStart"/>
      <w:r w:rsidRPr="000E0C58">
        <w:rPr>
          <w:rFonts w:eastAsia="MyriadPro-Light"/>
          <w:i/>
          <w:sz w:val="18"/>
          <w:szCs w:val="18"/>
          <w:lang w:eastAsia="hu-HU"/>
        </w:rPr>
        <w:t>a</w:t>
      </w:r>
      <w:proofErr w:type="gramEnd"/>
    </w:p>
    <w:p w:rsidR="000E0C58" w:rsidRPr="000E0C58" w:rsidRDefault="000E0C58" w:rsidP="004C6462">
      <w:pPr>
        <w:autoSpaceDE w:val="0"/>
        <w:autoSpaceDN w:val="0"/>
        <w:adjustRightInd w:val="0"/>
        <w:spacing w:before="120" w:after="120"/>
        <w:ind w:right="282"/>
        <w:jc w:val="right"/>
        <w:rPr>
          <w:rFonts w:eastAsia="MyriadPro-Light"/>
          <w:i/>
          <w:sz w:val="18"/>
          <w:szCs w:val="18"/>
          <w:lang w:eastAsia="hu-HU"/>
        </w:rPr>
      </w:pPr>
      <w:proofErr w:type="gramStart"/>
      <w:r w:rsidRPr="000E0C58">
        <w:rPr>
          <w:rFonts w:eastAsia="MyriadPro-Light"/>
          <w:i/>
          <w:sz w:val="18"/>
          <w:szCs w:val="18"/>
          <w:lang w:eastAsia="hu-HU"/>
        </w:rPr>
        <w:t>szerződés</w:t>
      </w:r>
      <w:proofErr w:type="gramEnd"/>
      <w:r w:rsidRPr="000E0C58">
        <w:rPr>
          <w:rFonts w:eastAsia="MyriadPro-Light"/>
          <w:i/>
          <w:sz w:val="18"/>
          <w:szCs w:val="18"/>
          <w:lang w:eastAsia="hu-HU"/>
        </w:rPr>
        <w:t>(</w:t>
      </w:r>
      <w:proofErr w:type="spellStart"/>
      <w:r w:rsidRPr="000E0C58">
        <w:rPr>
          <w:rFonts w:eastAsia="MyriadPro-Light"/>
          <w:i/>
          <w:sz w:val="18"/>
          <w:szCs w:val="18"/>
          <w:lang w:eastAsia="hu-HU"/>
        </w:rPr>
        <w:t>ek</w:t>
      </w:r>
      <w:proofErr w:type="spellEnd"/>
      <w:r w:rsidRPr="000E0C58">
        <w:rPr>
          <w:rFonts w:eastAsia="MyriadPro-Light"/>
          <w:i/>
          <w:sz w:val="18"/>
          <w:szCs w:val="18"/>
          <w:lang w:eastAsia="hu-HU"/>
        </w:rPr>
        <w:t>) iránt. A szerződés(</w:t>
      </w:r>
      <w:proofErr w:type="spellStart"/>
      <w:r w:rsidRPr="000E0C58">
        <w:rPr>
          <w:rFonts w:eastAsia="MyriadPro-Light"/>
          <w:i/>
          <w:sz w:val="18"/>
          <w:szCs w:val="18"/>
          <w:lang w:eastAsia="hu-HU"/>
        </w:rPr>
        <w:t>ek</w:t>
      </w:r>
      <w:proofErr w:type="spellEnd"/>
      <w:r w:rsidRPr="000E0C58">
        <w:rPr>
          <w:rFonts w:eastAsia="MyriadPro-Light"/>
          <w:i/>
          <w:sz w:val="18"/>
          <w:szCs w:val="18"/>
          <w:lang w:eastAsia="hu-HU"/>
        </w:rPr>
        <w:t>) odaítélésére eljárást megindító további felhívás közzététele</w:t>
      </w:r>
    </w:p>
    <w:p w:rsidR="000E0C58" w:rsidRPr="000E0C58" w:rsidRDefault="000E0C58" w:rsidP="004C6462">
      <w:pPr>
        <w:autoSpaceDE w:val="0"/>
        <w:autoSpaceDN w:val="0"/>
        <w:adjustRightInd w:val="0"/>
        <w:spacing w:before="120" w:after="120"/>
        <w:ind w:right="282"/>
        <w:jc w:val="right"/>
        <w:rPr>
          <w:rFonts w:eastAsia="MyriadPro-Light"/>
          <w:i/>
          <w:iCs/>
          <w:sz w:val="18"/>
          <w:szCs w:val="18"/>
          <w:lang w:eastAsia="hu-HU"/>
        </w:rPr>
      </w:pPr>
      <w:r w:rsidRPr="000E0C58">
        <w:rPr>
          <w:rFonts w:eastAsia="MyriadPro-Light"/>
          <w:i/>
          <w:iCs/>
          <w:sz w:val="18"/>
          <w:szCs w:val="18"/>
          <w:lang w:eastAsia="hu-HU"/>
        </w:rPr>
        <w:t>nélkül kerül sor.</w:t>
      </w:r>
    </w:p>
    <w:p w:rsidR="000E0C58" w:rsidRPr="000E0C58" w:rsidRDefault="000E0C58" w:rsidP="000E0C58">
      <w:pPr>
        <w:autoSpaceDE w:val="0"/>
        <w:autoSpaceDN w:val="0"/>
        <w:adjustRightInd w:val="0"/>
        <w:spacing w:before="120" w:after="120"/>
        <w:jc w:val="right"/>
        <w:rPr>
          <w:rFonts w:eastAsia="MyriadPro-Light"/>
          <w:sz w:val="18"/>
          <w:szCs w:val="18"/>
          <w:lang w:eastAsia="hu-HU"/>
        </w:rPr>
      </w:pPr>
      <w:r w:rsidRPr="000E0C58">
        <w:rPr>
          <w:rFonts w:eastAsia="MyriadPro-Light"/>
          <w:sz w:val="18"/>
          <w:szCs w:val="18"/>
          <w:lang w:eastAsia="hu-HU"/>
        </w:rPr>
        <w:t>Ajánlati/részvételi felhívás</w:t>
      </w:r>
      <w:r>
        <w:rPr>
          <w:rFonts w:eastAsia="MyriadPro-Light"/>
          <w:sz w:val="18"/>
          <w:szCs w:val="18"/>
          <w:lang w:eastAsia="hu-HU"/>
        </w:rPr>
        <w:t xml:space="preserve"> </w:t>
      </w:r>
      <w:r w:rsidRPr="00E8260C">
        <w:rPr>
          <w:rFonts w:eastAsia="HiraKakuPro-W3"/>
          <w:sz w:val="18"/>
          <w:szCs w:val="18"/>
          <w:lang w:eastAsia="hu-HU"/>
        </w:rPr>
        <w:t>◯</w:t>
      </w:r>
    </w:p>
    <w:p w:rsidR="000E0C58" w:rsidRPr="00E8260C" w:rsidRDefault="000E0C58" w:rsidP="000E0C58">
      <w:pPr>
        <w:autoSpaceDE w:val="0"/>
        <w:autoSpaceDN w:val="0"/>
        <w:adjustRightInd w:val="0"/>
        <w:spacing w:before="120" w:after="120"/>
        <w:jc w:val="right"/>
        <w:rPr>
          <w:rFonts w:eastAsia="MyriadPro-Light"/>
          <w:sz w:val="18"/>
          <w:szCs w:val="18"/>
          <w:lang w:eastAsia="hu-HU"/>
        </w:rPr>
      </w:pPr>
      <w:r w:rsidRPr="000E0C58">
        <w:rPr>
          <w:rFonts w:eastAsia="MyriadPro-Light"/>
          <w:sz w:val="18"/>
          <w:szCs w:val="18"/>
          <w:lang w:eastAsia="hu-HU"/>
        </w:rPr>
        <w:t>Tájékoztató az eljárás eredményéről</w:t>
      </w:r>
      <w:r>
        <w:rPr>
          <w:rFonts w:eastAsia="MyriadPro-Light"/>
          <w:sz w:val="18"/>
          <w:szCs w:val="18"/>
          <w:lang w:eastAsia="hu-HU"/>
        </w:rPr>
        <w:t xml:space="preserve"> </w:t>
      </w:r>
      <w:r w:rsidRPr="00E8260C">
        <w:rPr>
          <w:rFonts w:eastAsia="HiraKakuPro-W3"/>
          <w:sz w:val="18"/>
          <w:szCs w:val="18"/>
          <w:lang w:eastAsia="hu-HU"/>
        </w:rPr>
        <w:t>◯</w:t>
      </w:r>
    </w:p>
    <w:p w:rsidR="000B3051" w:rsidRPr="000E0C58" w:rsidRDefault="000B3051" w:rsidP="000E0C58">
      <w:pPr>
        <w:autoSpaceDE w:val="0"/>
        <w:autoSpaceDN w:val="0"/>
        <w:adjustRightInd w:val="0"/>
        <w:spacing w:before="120" w:after="120"/>
        <w:jc w:val="right"/>
        <w:rPr>
          <w:rFonts w:eastAsia="MyriadPro-Light"/>
          <w:sz w:val="18"/>
          <w:szCs w:val="18"/>
          <w:lang w:eastAsia="hu-HU"/>
        </w:rPr>
      </w:pPr>
    </w:p>
    <w:p w:rsidR="000B3051" w:rsidRPr="00E8260C" w:rsidRDefault="000B3051" w:rsidP="000B305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I. szakasz: Ajánlatkérő</w:t>
      </w:r>
    </w:p>
    <w:p w:rsidR="000B3051" w:rsidRPr="00E8260C" w:rsidRDefault="000B3051" w:rsidP="000B3051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0B3051" w:rsidRPr="00E8260C" w:rsidRDefault="000B3051" w:rsidP="000B3051">
      <w:pPr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I.1) Név és címek</w:t>
      </w:r>
      <w:r w:rsidRPr="00E8260C">
        <w:rPr>
          <w:rFonts w:eastAsia="MyriadPro-Semibold"/>
          <w:b/>
          <w:lang w:eastAsia="hu-HU"/>
        </w:rPr>
        <w:t xml:space="preserve"> </w:t>
      </w:r>
      <w:r w:rsidRPr="00E8260C">
        <w:rPr>
          <w:rFonts w:eastAsia="MyriadPro-Semibold"/>
          <w:b/>
          <w:sz w:val="18"/>
          <w:szCs w:val="18"/>
          <w:vertAlign w:val="superscript"/>
          <w:lang w:eastAsia="hu-HU"/>
        </w:rPr>
        <w:t>1</w:t>
      </w:r>
      <w:r w:rsidRPr="00E8260C">
        <w:rPr>
          <w:rFonts w:eastAsia="MyriadPro-Semibold"/>
          <w:b/>
          <w:sz w:val="20"/>
          <w:szCs w:val="20"/>
          <w:lang w:eastAsia="hu-HU"/>
        </w:rPr>
        <w:t xml:space="preserve"> </w:t>
      </w:r>
      <w:r w:rsidRPr="00E8260C">
        <w:rPr>
          <w:rFonts w:eastAsia="MyriadPro-LightIt"/>
          <w:i/>
          <w:iCs/>
          <w:sz w:val="18"/>
          <w:szCs w:val="18"/>
          <w:lang w:eastAsia="hu-HU"/>
        </w:rPr>
        <w:t>(jelölje meg az eljárásért felelős összes ajánlatkérőt)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44"/>
        <w:gridCol w:w="2445"/>
        <w:gridCol w:w="2444"/>
        <w:gridCol w:w="2445"/>
      </w:tblGrid>
      <w:tr w:rsidR="000B3051" w:rsidRPr="00E8260C" w:rsidTr="004B4552">
        <w:tc>
          <w:tcPr>
            <w:tcW w:w="7333" w:type="dxa"/>
            <w:gridSpan w:val="3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  <w:tc>
          <w:tcPr>
            <w:tcW w:w="2445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Nemzeti azonosítószám: </w:t>
            </w:r>
            <w:r w:rsidRPr="00E8260C"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0B3051" w:rsidRPr="00E8260C" w:rsidTr="004B4552">
        <w:tc>
          <w:tcPr>
            <w:tcW w:w="9778" w:type="dxa"/>
            <w:gridSpan w:val="4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0B3051" w:rsidRPr="00E8260C" w:rsidTr="004B4552">
        <w:tc>
          <w:tcPr>
            <w:tcW w:w="2444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445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proofErr w:type="spell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NUTS-kód</w:t>
            </w:r>
            <w:proofErr w:type="spell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:</w:t>
            </w:r>
          </w:p>
        </w:tc>
        <w:tc>
          <w:tcPr>
            <w:tcW w:w="2444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2445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0B3051" w:rsidRPr="00E8260C" w:rsidTr="004B4552">
        <w:tc>
          <w:tcPr>
            <w:tcW w:w="7333" w:type="dxa"/>
            <w:gridSpan w:val="3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Kapcsolattartó személy:</w:t>
            </w:r>
          </w:p>
        </w:tc>
        <w:tc>
          <w:tcPr>
            <w:tcW w:w="2445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0B3051" w:rsidRPr="00E8260C" w:rsidTr="004B4552">
        <w:tc>
          <w:tcPr>
            <w:tcW w:w="7333" w:type="dxa"/>
            <w:gridSpan w:val="3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E-mail:</w:t>
            </w:r>
          </w:p>
        </w:tc>
        <w:tc>
          <w:tcPr>
            <w:tcW w:w="2445" w:type="dxa"/>
          </w:tcPr>
          <w:p w:rsidR="000B3051" w:rsidRPr="00E8260C" w:rsidRDefault="000B3051" w:rsidP="004B455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0B3051" w:rsidRPr="00E8260C" w:rsidTr="002570A2">
        <w:tc>
          <w:tcPr>
            <w:tcW w:w="9778" w:type="dxa"/>
            <w:gridSpan w:val="4"/>
          </w:tcPr>
          <w:p w:rsidR="000B3051" w:rsidRPr="00E8260C" w:rsidRDefault="000B305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proofErr w:type="gramStart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Internetcím(</w:t>
            </w:r>
            <w:proofErr w:type="spellStart"/>
            <w:proofErr w:type="gramEnd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ek</w:t>
            </w:r>
            <w:proofErr w:type="spellEnd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)</w:t>
            </w:r>
          </w:p>
          <w:p w:rsidR="000B3051" w:rsidRPr="00E8260C" w:rsidRDefault="000B305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Az ajánlatkérő általános címe: </w:t>
            </w:r>
            <w:r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(URL)</w:t>
            </w:r>
          </w:p>
          <w:p w:rsidR="000B3051" w:rsidRPr="00E8260C" w:rsidRDefault="000B305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felhasználói oldal címe: </w:t>
            </w:r>
            <w:r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(URL)</w:t>
            </w:r>
          </w:p>
        </w:tc>
      </w:tr>
    </w:tbl>
    <w:p w:rsidR="004B4552" w:rsidRPr="00E8260C" w:rsidRDefault="004B4552">
      <w:pPr>
        <w:rPr>
          <w:sz w:val="22"/>
          <w:szCs w:val="22"/>
        </w:rPr>
      </w:pPr>
    </w:p>
    <w:p w:rsidR="004B4552" w:rsidRPr="00E8260C" w:rsidRDefault="00E17496">
      <w:pPr>
        <w:rPr>
          <w:sz w:val="22"/>
          <w:szCs w:val="22"/>
          <w:lang w:eastAsia="hu-HU"/>
        </w:rPr>
      </w:pPr>
      <w:r>
        <w:rPr>
          <w:b/>
          <w:color w:val="000000"/>
          <w:sz w:val="22"/>
          <w:szCs w:val="22"/>
        </w:rPr>
        <w:t>I</w:t>
      </w:r>
      <w:r w:rsidR="004B4552" w:rsidRPr="00E8260C">
        <w:rPr>
          <w:b/>
          <w:color w:val="000000"/>
          <w:sz w:val="22"/>
          <w:szCs w:val="22"/>
        </w:rPr>
        <w:t>.2) Közös közbeszerzés</w:t>
      </w:r>
      <w:r w:rsidR="004B4552" w:rsidRPr="00E8260C">
        <w:rPr>
          <w:b/>
          <w:noProof/>
          <w:sz w:val="22"/>
          <w:szCs w:val="22"/>
          <w:lang w:eastAsia="hu-H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4B4552" w:rsidRPr="00E8260C" w:rsidTr="002570A2">
        <w:tc>
          <w:tcPr>
            <w:tcW w:w="9778" w:type="dxa"/>
          </w:tcPr>
          <w:p w:rsidR="004B4552" w:rsidRPr="00E8260C" w:rsidRDefault="00747E8A" w:rsidP="004B4552">
            <w:pPr>
              <w:spacing w:before="120" w:after="120"/>
              <w:ind w:left="60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552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4B4552" w:rsidRPr="00E8260C">
              <w:rPr>
                <w:bCs/>
                <w:sz w:val="18"/>
                <w:szCs w:val="18"/>
              </w:rPr>
              <w:t xml:space="preserve"> </w:t>
            </w:r>
            <w:r w:rsidR="004B4552" w:rsidRPr="00E8260C">
              <w:rPr>
                <w:rFonts w:eastAsia="MyriadPro-Light"/>
                <w:sz w:val="18"/>
                <w:szCs w:val="18"/>
                <w:lang w:eastAsia="hu-HU"/>
              </w:rPr>
              <w:t>A szerződés közös közbeszerzés formájában valósul meg.</w:t>
            </w:r>
          </w:p>
          <w:p w:rsidR="004B4552" w:rsidRPr="00E8260C" w:rsidRDefault="004B4552" w:rsidP="004B4552">
            <w:pPr>
              <w:spacing w:before="120" w:after="120"/>
              <w:ind w:left="284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Több ország részvételével megvalósuló közös közbeszerzés esetében - az alkalmazandó nemzeti közbeszerzési jogszabály:</w:t>
            </w:r>
          </w:p>
          <w:p w:rsidR="004B4552" w:rsidRPr="00E8260C" w:rsidRDefault="00747E8A" w:rsidP="004B4552">
            <w:pPr>
              <w:spacing w:before="120" w:after="120"/>
              <w:ind w:left="6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552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4B4552" w:rsidRPr="00E8260C">
              <w:rPr>
                <w:bCs/>
                <w:sz w:val="18"/>
                <w:szCs w:val="18"/>
              </w:rPr>
              <w:t xml:space="preserve"> </w:t>
            </w:r>
            <w:r w:rsidR="004B4552" w:rsidRPr="00E8260C">
              <w:rPr>
                <w:rFonts w:eastAsia="MyriadPro-Light"/>
                <w:sz w:val="18"/>
                <w:szCs w:val="18"/>
                <w:lang w:eastAsia="hu-HU"/>
              </w:rPr>
              <w:t>A szerződést központi beszerző szerv ítéli oda.</w:t>
            </w:r>
          </w:p>
        </w:tc>
      </w:tr>
    </w:tbl>
    <w:p w:rsidR="00162E86" w:rsidRPr="00E8260C" w:rsidRDefault="007A3D5F">
      <w:pPr>
        <w:rPr>
          <w:sz w:val="22"/>
          <w:szCs w:val="22"/>
          <w:lang w:eastAsia="hu-HU"/>
        </w:rPr>
      </w:pPr>
    </w:p>
    <w:p w:rsidR="004B4552" w:rsidRPr="00E8260C" w:rsidRDefault="004B4552" w:rsidP="004B4552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I.3) Kommunikáció</w:t>
      </w:r>
      <w:r w:rsidR="000E0C58">
        <w:rPr>
          <w:rFonts w:eastAsia="MyriadPro-Semibold"/>
          <w:b/>
          <w:sz w:val="22"/>
          <w:szCs w:val="22"/>
          <w:lang w:eastAsia="hu-HU"/>
        </w:rPr>
        <w:t xml:space="preserve"> </w:t>
      </w:r>
      <w:r w:rsidR="000E0C58" w:rsidRPr="000E0C58">
        <w:rPr>
          <w:rFonts w:eastAsia="MyriadPro-Semibold"/>
          <w:b/>
          <w:sz w:val="18"/>
          <w:szCs w:val="18"/>
          <w:vertAlign w:val="superscript"/>
          <w:lang w:eastAsia="hu-HU"/>
        </w:rPr>
        <w:t>5, 9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4B4552" w:rsidRPr="00E8260C" w:rsidTr="002570A2">
        <w:tc>
          <w:tcPr>
            <w:tcW w:w="9778" w:type="dxa"/>
          </w:tcPr>
          <w:p w:rsidR="004B4552" w:rsidRPr="00E8260C" w:rsidRDefault="004B4552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HiraKakuPro-W3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közbeszerzési </w:t>
            </w:r>
            <w:proofErr w:type="gramStart"/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>dokumentáció korlátozás</w:t>
            </w:r>
            <w:proofErr w:type="gramEnd"/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nélkül, teljes körűen, közvetlenül és díjmentesen elérhető a következő címen: </w:t>
            </w:r>
            <w:r w:rsidR="008237A0" w:rsidRPr="000E0C58">
              <w:rPr>
                <w:rFonts w:eastAsia="MyriadPro-Light"/>
                <w:b/>
                <w:bCs/>
                <w:sz w:val="18"/>
                <w:szCs w:val="18"/>
                <w:vertAlign w:val="superscript"/>
                <w:lang w:eastAsia="hu-HU"/>
              </w:rPr>
              <w:t>15</w:t>
            </w:r>
            <w:r w:rsidR="008237A0" w:rsidRPr="00E8260C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 xml:space="preserve"> </w:t>
            </w:r>
            <w:r w:rsidR="00707D70" w:rsidRPr="00E8260C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(URL</w:t>
            </w:r>
            <w:r w:rsidR="00707D70" w:rsidRPr="000E0C58">
              <w:rPr>
                <w:rFonts w:eastAsia="MyriadPro-Light"/>
                <w:bCs/>
                <w:i/>
                <w:sz w:val="18"/>
                <w:szCs w:val="18"/>
                <w:lang w:eastAsia="hu-HU"/>
              </w:rPr>
              <w:t>)</w:t>
            </w:r>
          </w:p>
          <w:p w:rsidR="004B4552" w:rsidRPr="00E8260C" w:rsidRDefault="00535753" w:rsidP="008237A0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="004B4552"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közbeszerzési dokumentációhoz történő hozzáférés korlátozott. További információ a következő helyről érhető el: </w:t>
            </w:r>
            <w:r w:rsidR="008237A0" w:rsidRPr="000E0C58">
              <w:rPr>
                <w:rFonts w:eastAsia="MyriadPro-Light"/>
                <w:b/>
                <w:bCs/>
                <w:sz w:val="18"/>
                <w:szCs w:val="18"/>
                <w:vertAlign w:val="superscript"/>
                <w:lang w:eastAsia="hu-HU"/>
              </w:rPr>
              <w:t>15</w:t>
            </w:r>
            <w:r w:rsidR="008237A0" w:rsidRPr="00E8260C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 xml:space="preserve"> </w:t>
            </w:r>
            <w:r w:rsidR="00707D70" w:rsidRPr="00E8260C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(URL</w:t>
            </w:r>
            <w:r w:rsidR="00707D70" w:rsidRPr="008237A0">
              <w:rPr>
                <w:rFonts w:eastAsia="MyriadPro-Light"/>
                <w:bCs/>
                <w:i/>
                <w:sz w:val="18"/>
                <w:szCs w:val="18"/>
                <w:lang w:eastAsia="hu-HU"/>
              </w:rPr>
              <w:t>)</w:t>
            </w:r>
          </w:p>
        </w:tc>
      </w:tr>
      <w:tr w:rsidR="004B4552" w:rsidRPr="00E8260C" w:rsidTr="002570A2">
        <w:tc>
          <w:tcPr>
            <w:tcW w:w="9778" w:type="dxa"/>
          </w:tcPr>
          <w:p w:rsidR="004B4552" w:rsidRPr="00E8260C" w:rsidRDefault="00707D70" w:rsidP="00707D70">
            <w:pPr>
              <w:spacing w:before="120" w:after="120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További információ a következő címen szerezhető be</w:t>
            </w:r>
          </w:p>
          <w:p w:rsidR="004B4552" w:rsidRPr="00E8260C" w:rsidRDefault="004B4552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 fent említett cím</w:t>
            </w:r>
          </w:p>
          <w:p w:rsidR="004B4552" w:rsidRPr="00E8260C" w:rsidRDefault="004B4552" w:rsidP="002570A2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másik cím: </w:t>
            </w:r>
            <w:r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(adjon meg másik címet)</w:t>
            </w:r>
          </w:p>
        </w:tc>
      </w:tr>
      <w:tr w:rsidR="004B4552" w:rsidRPr="00E8260C" w:rsidTr="002570A2">
        <w:tc>
          <w:tcPr>
            <w:tcW w:w="9778" w:type="dxa"/>
          </w:tcPr>
          <w:p w:rsidR="004B4552" w:rsidRPr="00E8260C" w:rsidRDefault="004B4552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Az ajánlat vagy részvételi jelentkezés benyújtandó</w:t>
            </w:r>
            <w:r w:rsidR="000E0C58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0E0C58" w:rsidRPr="000E0C58">
              <w:rPr>
                <w:rFonts w:eastAsia="MyriadPro-Light"/>
                <w:b/>
                <w:bCs/>
                <w:sz w:val="18"/>
                <w:szCs w:val="18"/>
                <w:vertAlign w:val="superscript"/>
                <w:lang w:eastAsia="hu-HU"/>
              </w:rPr>
              <w:t>5</w:t>
            </w:r>
          </w:p>
          <w:p w:rsidR="004B4552" w:rsidRPr="00E8260C" w:rsidRDefault="00747E8A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552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4B4552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>elektronikusan</w:t>
            </w:r>
            <w:r w:rsidR="004B4552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="004B4552"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(URL)</w:t>
            </w:r>
          </w:p>
          <w:p w:rsidR="004B4552" w:rsidRPr="00E8260C" w:rsidRDefault="004B4552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lastRenderedPageBreak/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 fent említett címre</w:t>
            </w:r>
          </w:p>
          <w:p w:rsidR="004B4552" w:rsidRPr="00E8260C" w:rsidRDefault="004B4552" w:rsidP="002570A2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 következő címre: </w:t>
            </w:r>
            <w:r w:rsidRPr="00E8260C">
              <w:rPr>
                <w:rFonts w:eastAsia="MyriadPro-LightIt"/>
                <w:i/>
                <w:iCs/>
                <w:sz w:val="18"/>
                <w:szCs w:val="18"/>
                <w:lang w:eastAsia="hu-HU"/>
              </w:rPr>
              <w:t>(adjon meg másik címet)</w:t>
            </w:r>
          </w:p>
        </w:tc>
      </w:tr>
      <w:tr w:rsidR="004B4552" w:rsidRPr="00E8260C" w:rsidTr="002570A2">
        <w:tc>
          <w:tcPr>
            <w:tcW w:w="9778" w:type="dxa"/>
          </w:tcPr>
          <w:p w:rsidR="004B4552" w:rsidRPr="00E8260C" w:rsidRDefault="00747E8A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lastRenderedPageBreak/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4552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4B4552" w:rsidRPr="00E8260C">
              <w:rPr>
                <w:bCs/>
                <w:sz w:val="18"/>
                <w:szCs w:val="18"/>
              </w:rPr>
              <w:t xml:space="preserve"> </w:t>
            </w:r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Az elektronikus kommunikáció olyan eszközök és berendezések használatát igényli, amelyek nem általánosan hozzáférhetők. Ezen eszközök és berendezések korlátozás nélkül, teljes körűen, közvetlenül és díjmentesen elérhetők a következő címen: </w:t>
            </w:r>
            <w:r w:rsidR="00707D70" w:rsidRPr="00E8260C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(URL)</w:t>
            </w:r>
          </w:p>
        </w:tc>
      </w:tr>
    </w:tbl>
    <w:p w:rsidR="004B4552" w:rsidRPr="00E8260C" w:rsidRDefault="004B4552">
      <w:pPr>
        <w:rPr>
          <w:sz w:val="22"/>
          <w:szCs w:val="22"/>
          <w:lang w:eastAsia="hu-HU"/>
        </w:rPr>
      </w:pPr>
    </w:p>
    <w:p w:rsidR="00707D70" w:rsidRPr="00E8260C" w:rsidRDefault="00707D70" w:rsidP="00707D70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I.4) Az ajánlatkérő típusa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889"/>
        <w:gridCol w:w="4889"/>
      </w:tblGrid>
      <w:tr w:rsidR="00707D70" w:rsidRPr="00E8260C" w:rsidTr="002570A2">
        <w:tc>
          <w:tcPr>
            <w:tcW w:w="4889" w:type="dxa"/>
          </w:tcPr>
          <w:p w:rsidR="00707D70" w:rsidRPr="00E8260C" w:rsidRDefault="00707D70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Minisztérium vagy egyéb nemzeti vagy szövetségi hatóság, valamint regionális vagy helyi részlegeik</w:t>
            </w:r>
          </w:p>
          <w:p w:rsidR="00707D70" w:rsidRPr="00E8260C" w:rsidRDefault="00707D70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Nemzeti vagy szövetségi iroda/hivatal</w:t>
            </w:r>
          </w:p>
          <w:p w:rsidR="00707D70" w:rsidRPr="00E8260C" w:rsidRDefault="00707D70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Regionális vagy helyi hatóság</w:t>
            </w:r>
          </w:p>
        </w:tc>
        <w:tc>
          <w:tcPr>
            <w:tcW w:w="4889" w:type="dxa"/>
          </w:tcPr>
          <w:p w:rsidR="00C121B5" w:rsidRDefault="00707D70" w:rsidP="00707D7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Regi</w:t>
            </w:r>
            <w:r w:rsidR="00C121B5">
              <w:rPr>
                <w:rFonts w:eastAsia="MyriadPro-Light"/>
                <w:sz w:val="18"/>
                <w:szCs w:val="18"/>
                <w:lang w:eastAsia="hu-HU"/>
              </w:rPr>
              <w:t>onális vagy helyi iroda/hivatal</w:t>
            </w:r>
          </w:p>
          <w:p w:rsidR="00707D70" w:rsidRPr="00E8260C" w:rsidRDefault="00C121B5" w:rsidP="00707D7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C121B5">
              <w:rPr>
                <w:rFonts w:eastAsia="MyriadPro-Light" w:hint="eastAsia"/>
                <w:sz w:val="18"/>
                <w:szCs w:val="18"/>
                <w:lang w:eastAsia="hu-HU"/>
              </w:rPr>
              <w:t>◯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707D70" w:rsidRPr="00E8260C">
              <w:rPr>
                <w:rFonts w:eastAsia="MyriadPro-Light"/>
                <w:sz w:val="18"/>
                <w:szCs w:val="18"/>
                <w:lang w:eastAsia="hu-HU"/>
              </w:rPr>
              <w:t>Közjogi intézmény</w:t>
            </w:r>
          </w:p>
          <w:p w:rsidR="00707D70" w:rsidRPr="00E8260C" w:rsidRDefault="00707D70" w:rsidP="00707D7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Európai intézmény/ügynökség vagy nemzetközi szervezet</w:t>
            </w:r>
          </w:p>
          <w:p w:rsidR="00707D70" w:rsidRPr="00E8260C" w:rsidRDefault="00707D70" w:rsidP="00707D7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◯Egyéb típus:</w:t>
            </w:r>
          </w:p>
        </w:tc>
      </w:tr>
    </w:tbl>
    <w:p w:rsidR="00707D70" w:rsidRPr="00E8260C" w:rsidRDefault="00707D70">
      <w:pPr>
        <w:rPr>
          <w:sz w:val="22"/>
          <w:szCs w:val="22"/>
          <w:lang w:eastAsia="hu-HU"/>
        </w:rPr>
      </w:pPr>
    </w:p>
    <w:p w:rsidR="00B556C7" w:rsidRPr="00E8260C" w:rsidRDefault="00B556C7" w:rsidP="00B556C7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I.5) Fő tevékenység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889"/>
        <w:gridCol w:w="4889"/>
      </w:tblGrid>
      <w:tr w:rsidR="00B556C7" w:rsidRPr="00E8260C" w:rsidTr="002570A2">
        <w:tc>
          <w:tcPr>
            <w:tcW w:w="4889" w:type="dxa"/>
          </w:tcPr>
          <w:p w:rsidR="00B556C7" w:rsidRPr="00E8260C" w:rsidRDefault="00B556C7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Általános közszolgáltatások</w:t>
            </w:r>
          </w:p>
          <w:p w:rsidR="00B556C7" w:rsidRPr="00E8260C" w:rsidRDefault="00B556C7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Honvédelem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Közrend és biztonság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Környezetvédelem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Gazdasági és pénzügyek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Egészségügy</w:t>
            </w:r>
          </w:p>
        </w:tc>
        <w:tc>
          <w:tcPr>
            <w:tcW w:w="4889" w:type="dxa"/>
          </w:tcPr>
          <w:p w:rsidR="00B556C7" w:rsidRPr="00E8260C" w:rsidRDefault="00B556C7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Lakásszolgáltatás és közösségi rekreáció</w:t>
            </w:r>
          </w:p>
          <w:p w:rsidR="00B556C7" w:rsidRPr="00E8260C" w:rsidRDefault="00B556C7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Szociális védelem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Szabadidő, kultúra és vallás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Oktatás</w:t>
            </w:r>
          </w:p>
          <w:p w:rsidR="00B556C7" w:rsidRPr="00E8260C" w:rsidRDefault="00B556C7" w:rsidP="00B556C7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◯ Egyéb tevékenység</w:t>
            </w:r>
            <w:r w:rsidR="00962C43">
              <w:rPr>
                <w:rFonts w:eastAsia="MyriadPro-Light"/>
                <w:sz w:val="18"/>
                <w:szCs w:val="18"/>
                <w:lang w:eastAsia="hu-HU"/>
              </w:rPr>
              <w:t>:</w:t>
            </w:r>
          </w:p>
        </w:tc>
      </w:tr>
    </w:tbl>
    <w:p w:rsidR="00B556C7" w:rsidRPr="00E8260C" w:rsidRDefault="00B556C7">
      <w:pPr>
        <w:rPr>
          <w:sz w:val="22"/>
          <w:szCs w:val="22"/>
          <w:lang w:eastAsia="hu-HU"/>
        </w:rPr>
      </w:pPr>
    </w:p>
    <w:p w:rsidR="00895BDF" w:rsidRPr="00E8260C" w:rsidRDefault="00895BDF" w:rsidP="00895BDF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II. szakasz: Tárgy</w:t>
      </w:r>
      <w:r w:rsidR="000E0C58">
        <w:rPr>
          <w:rFonts w:eastAsia="MyriadPro-Semibold"/>
          <w:b/>
          <w:sz w:val="28"/>
          <w:szCs w:val="28"/>
          <w:lang w:eastAsia="hu-HU"/>
        </w:rPr>
        <w:t xml:space="preserve"> </w:t>
      </w:r>
      <w:r w:rsidR="000E0C58">
        <w:rPr>
          <w:rFonts w:eastAsia="MyriadPro-Light"/>
          <w:b/>
          <w:bCs/>
          <w:sz w:val="18"/>
          <w:szCs w:val="18"/>
          <w:vertAlign w:val="superscript"/>
          <w:lang w:eastAsia="hu-HU"/>
        </w:rPr>
        <w:t>3</w:t>
      </w:r>
    </w:p>
    <w:p w:rsidR="00895BDF" w:rsidRPr="00E8260C" w:rsidRDefault="00895BDF" w:rsidP="00895BDF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</w:p>
    <w:p w:rsidR="00895BDF" w:rsidRPr="00E8260C" w:rsidRDefault="00895BDF" w:rsidP="00895BDF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 xml:space="preserve">II.1) </w:t>
      </w:r>
      <w:bookmarkStart w:id="3" w:name="bookmark8"/>
      <w:proofErr w:type="gramStart"/>
      <w:r w:rsidRPr="00E8260C">
        <w:rPr>
          <w:rFonts w:eastAsia="MyriadPro-Semibold"/>
          <w:b/>
          <w:sz w:val="22"/>
          <w:szCs w:val="22"/>
          <w:lang w:eastAsia="hu-HU"/>
        </w:rPr>
        <w:t>A</w:t>
      </w:r>
      <w:proofErr w:type="gramEnd"/>
      <w:r w:rsidRPr="00E8260C">
        <w:rPr>
          <w:rFonts w:eastAsia="MyriadPro-Semibold"/>
          <w:b/>
          <w:sz w:val="22"/>
          <w:szCs w:val="22"/>
          <w:lang w:eastAsia="hu-HU"/>
        </w:rPr>
        <w:t xml:space="preserve"> beszerzés mennyisége</w:t>
      </w:r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2582"/>
      </w:tblGrid>
      <w:tr w:rsidR="00895BDF" w:rsidRPr="00E8260C" w:rsidTr="002570A2">
        <w:tc>
          <w:tcPr>
            <w:tcW w:w="7196" w:type="dxa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II.1.1) Elnevezés:</w:t>
            </w:r>
          </w:p>
        </w:tc>
        <w:tc>
          <w:tcPr>
            <w:tcW w:w="2582" w:type="dxa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Hivatkozási szám: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 xml:space="preserve">II.1.2) Fő </w:t>
            </w:r>
            <w:proofErr w:type="spellStart"/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CPV-kód</w:t>
            </w:r>
            <w:proofErr w:type="spellEnd"/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: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</w:t>
            </w:r>
            <w:proofErr w:type="gram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] .</w:t>
            </w:r>
            <w:proofErr w:type="gram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] . [ ][ ] . [ ][ ] Kiegészítő </w:t>
            </w:r>
            <w:proofErr w:type="spell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CPV-kód</w:t>
            </w:r>
            <w:proofErr w:type="spell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][ ][ ]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F37F78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II.1.3) A szerződés típusa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Szolgáltatásmegrendelés</w:t>
            </w:r>
            <w:proofErr w:type="spellEnd"/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895BD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II.1.4) Rövid meghatározás: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II.1.5) Becsült teljes érték vagy nagyságrend: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  <w:r w:rsidR="000E0C58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, 6, 9</w:t>
            </w:r>
          </w:p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Érték </w:t>
            </w:r>
            <w:r w:rsidR="00BF3778">
              <w:rPr>
                <w:rFonts w:eastAsia="MyriadPro-Semibold"/>
                <w:sz w:val="18"/>
                <w:szCs w:val="18"/>
                <w:lang w:eastAsia="hu-HU"/>
              </w:rPr>
              <w:t>á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fa nélkül: </w:t>
            </w:r>
            <w:proofErr w:type="gramStart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[                ]</w:t>
            </w:r>
            <w:proofErr w:type="gramEnd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Pénznem: [ ][ ][ ]</w:t>
            </w:r>
          </w:p>
          <w:p w:rsidR="00895BDF" w:rsidRPr="000E0C58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0E0C58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r w:rsidR="000E0C58" w:rsidRPr="000E0C58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Keretmegállapodás esetében a szerződéseknek a keretmegállapodás teljes időtartamára vonatkozó becsült összértéke vagy volumene)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II.1.6) Részekre vonatkozó információk</w:t>
            </w:r>
          </w:p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A beszerzés részekből áll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Ajánlatok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valamennyi részre 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legfeljebb a következő számú részre nyújthatók be: </w:t>
            </w:r>
            <w:proofErr w:type="gramStart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[  ]</w:t>
            </w:r>
            <w:proofErr w:type="gramEnd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csak egy részre nyújthatók be</w:t>
            </w:r>
            <w:r w:rsidR="000E0C58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="000E0C58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5</w:t>
            </w:r>
          </w:p>
          <w:p w:rsidR="00895BDF" w:rsidRPr="00E8260C" w:rsidRDefault="00747E8A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BDF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895BDF"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Az egy ajánlattevőnek odaítélhető részek maximális száma: </w:t>
            </w:r>
            <w:proofErr w:type="gramStart"/>
            <w:r w:rsidR="00895BDF" w:rsidRPr="00E8260C">
              <w:rPr>
                <w:rFonts w:eastAsia="MyriadPro-Semibold"/>
                <w:sz w:val="18"/>
                <w:szCs w:val="18"/>
                <w:lang w:eastAsia="hu-HU"/>
              </w:rPr>
              <w:t>[  ]</w:t>
            </w:r>
            <w:proofErr w:type="gramEnd"/>
            <w:r w:rsidR="000E0C58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="000E0C58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5, 9</w:t>
            </w:r>
          </w:p>
          <w:p w:rsidR="00895BDF" w:rsidRPr="00E8260C" w:rsidRDefault="00747E8A" w:rsidP="000E0C58">
            <w:pPr>
              <w:autoSpaceDE w:val="0"/>
              <w:autoSpaceDN w:val="0"/>
              <w:adjustRightInd w:val="0"/>
              <w:spacing w:before="120" w:after="120"/>
              <w:ind w:right="-77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5BDF" w:rsidRPr="00E8260C">
              <w:rPr>
                <w:rFonts w:eastAsia="MyriadPro-Semibold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Semibold"/>
                <w:sz w:val="18"/>
                <w:szCs w:val="18"/>
                <w:lang w:eastAsia="hu-HU"/>
              </w:rPr>
            </w:r>
            <w:r>
              <w:rPr>
                <w:rFonts w:eastAsia="MyriadPro-Semibold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fldChar w:fldCharType="end"/>
            </w:r>
            <w:r w:rsidR="00895BDF"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Az ajánlatkérő fenntartja a jogot arra, hogy a következő részek vagy részcsoportok kombinációjával ítéljen oda szerződéseket:</w:t>
            </w:r>
            <w:r w:rsidR="000E0C58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="000E0C58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5, 9</w:t>
            </w:r>
          </w:p>
        </w:tc>
      </w:tr>
      <w:tr w:rsidR="002D0ADB" w:rsidRPr="00E8260C" w:rsidTr="002570A2">
        <w:tc>
          <w:tcPr>
            <w:tcW w:w="9778" w:type="dxa"/>
            <w:gridSpan w:val="2"/>
          </w:tcPr>
          <w:p w:rsidR="002D0ADB" w:rsidRPr="00234BD1" w:rsidRDefault="002D0ADB" w:rsidP="002D0ADB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Cs/>
                <w:sz w:val="18"/>
                <w:szCs w:val="18"/>
                <w:lang w:eastAsia="hu-HU"/>
              </w:rPr>
            </w:pPr>
            <w:bookmarkStart w:id="4" w:name="bookmark30"/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II.1.7) </w:t>
            </w:r>
            <w:proofErr w:type="gramStart"/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Pr="00234BD1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beszerzés végleges összértéke </w:t>
            </w:r>
            <w:r w:rsidRPr="00234BD1">
              <w:rPr>
                <w:rFonts w:eastAsia="MyriadPro-Semibold"/>
                <w:bCs/>
                <w:sz w:val="18"/>
                <w:szCs w:val="18"/>
                <w:lang w:eastAsia="hu-HU"/>
              </w:rPr>
              <w:t>(áfa nélkül)</w:t>
            </w:r>
            <w:bookmarkEnd w:id="4"/>
            <w:r>
              <w:rPr>
                <w:rFonts w:eastAsia="MyriadPro-Semibold"/>
                <w:bCs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10</w:t>
            </w:r>
          </w:p>
          <w:p w:rsidR="002D0ADB" w:rsidRPr="00234BD1" w:rsidRDefault="002D0ADB" w:rsidP="002D0ADB">
            <w:pPr>
              <w:tabs>
                <w:tab w:val="right" w:pos="8976"/>
              </w:tabs>
              <w:spacing w:before="120" w:after="120"/>
              <w:rPr>
                <w:sz w:val="18"/>
                <w:szCs w:val="18"/>
              </w:rPr>
            </w:pP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Érték:</w:t>
            </w:r>
            <w:r w:rsidRPr="00234BD1">
              <w:rPr>
                <w:rStyle w:val="Szvegtrzs7NemdltTrkz0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  <w:proofErr w:type="gramEnd"/>
            <w:r w:rsidRPr="00234BD1">
              <w:rPr>
                <w:rStyle w:val="Szvegtrzs7NemdltTrkz0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(Kérjük, jelezze a beszerzés végleges összértékét. Az egyes szerződésekkel kapcsolatos tájékoztatás céljából kérjük, töltse ki az V.</w:t>
            </w:r>
          </w:p>
          <w:p w:rsidR="002D0ADB" w:rsidRPr="00234BD1" w:rsidRDefault="002D0ADB" w:rsidP="002D0ADB">
            <w:pPr>
              <w:spacing w:before="120" w:after="120"/>
              <w:rPr>
                <w:sz w:val="18"/>
                <w:szCs w:val="18"/>
              </w:rPr>
            </w:pPr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szakaszt)</w:t>
            </w:r>
          </w:p>
          <w:p w:rsidR="002D0ADB" w:rsidRPr="00234BD1" w:rsidRDefault="002D0ADB" w:rsidP="002D0ADB">
            <w:pPr>
              <w:spacing w:before="120" w:after="120"/>
              <w:rPr>
                <w:sz w:val="18"/>
                <w:szCs w:val="18"/>
              </w:rPr>
            </w:pPr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vagy</w:t>
            </w:r>
          </w:p>
          <w:p w:rsidR="002D0ADB" w:rsidRPr="00234BD1" w:rsidRDefault="002D0ADB" w:rsidP="002D0ADB">
            <w:pPr>
              <w:pStyle w:val="Szvegtrzs19"/>
              <w:shd w:val="clear" w:color="auto" w:fill="auto"/>
              <w:tabs>
                <w:tab w:val="center" w:pos="5437"/>
                <w:tab w:val="right" w:pos="5674"/>
                <w:tab w:val="right" w:pos="5675"/>
                <w:tab w:val="right" w:pos="6524"/>
                <w:tab w:val="right" w:pos="6816"/>
                <w:tab w:val="right" w:pos="7737"/>
                <w:tab w:val="left" w:pos="7780"/>
              </w:tabs>
              <w:spacing w:after="120" w:line="194" w:lineRule="exact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A figyelembe vett legalacsonyabb ellenszolgáltatást tartalmazó </w:t>
            </w:r>
            <w:r w:rsidRPr="00234BD1">
              <w:rPr>
                <w:rFonts w:ascii="Times New Roman" w:hAnsi="Times New Roman" w:cs="Times New Roman"/>
                <w:sz w:val="18"/>
                <w:szCs w:val="18"/>
              </w:rPr>
              <w:t>ajánlat: [</w:t>
            </w: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         </w:t>
            </w: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] / </w:t>
            </w:r>
            <w:proofErr w:type="gramStart"/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ab/>
              <w:t>figyelembe vett</w:t>
            </w: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ab/>
              <w:t xml:space="preserve"> legmagasabb ellenszolgáltatást </w:t>
            </w: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lastRenderedPageBreak/>
              <w:t>tartalmazó ajánlat: [</w:t>
            </w: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         </w:t>
            </w: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]</w:t>
            </w:r>
          </w:p>
          <w:p w:rsidR="002D0ADB" w:rsidRPr="00234BD1" w:rsidRDefault="002D0ADB" w:rsidP="002D0ADB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Pénznem: </w:t>
            </w:r>
            <w:proofErr w:type="gramStart"/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[ ]</w:t>
            </w:r>
            <w:proofErr w:type="gramEnd"/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[ ][ ]</w:t>
            </w:r>
          </w:p>
          <w:p w:rsidR="002D0ADB" w:rsidRPr="00234BD1" w:rsidRDefault="002D0ADB" w:rsidP="002D0ADB">
            <w:pPr>
              <w:spacing w:before="120" w:after="120"/>
              <w:rPr>
                <w:sz w:val="18"/>
                <w:szCs w:val="18"/>
              </w:rPr>
            </w:pPr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(</w:t>
            </w:r>
            <w:proofErr w:type="spellStart"/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keretmegállapodások</w:t>
            </w:r>
            <w:proofErr w:type="spellEnd"/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 xml:space="preserve"> esetében</w:t>
            </w:r>
            <w:r w:rsidRPr="00234BD1">
              <w:rPr>
                <w:rStyle w:val="Szvegtrzs7FlkvrNemdltTrkz0pt"/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maximális összérték a teljes időtartamukra vonatkozóan)</w:t>
            </w:r>
          </w:p>
          <w:p w:rsidR="002D0ADB" w:rsidRPr="00234BD1" w:rsidRDefault="002D0ADB" w:rsidP="002D0ADB">
            <w:pPr>
              <w:spacing w:before="120" w:after="120"/>
              <w:rPr>
                <w:sz w:val="18"/>
                <w:szCs w:val="18"/>
              </w:rPr>
            </w:pPr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 xml:space="preserve">(dinamikus beszerzési rendszerek esetében - a korábbi tájékoztató hirdetményekben nem </w:t>
            </w:r>
            <w:proofErr w:type="gramStart"/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szereplő szerződés</w:t>
            </w:r>
            <w:proofErr w:type="gramEnd"/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(</w:t>
            </w:r>
            <w:proofErr w:type="spellStart"/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ek</w:t>
            </w:r>
            <w:proofErr w:type="spellEnd"/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) értéke)</w:t>
            </w:r>
          </w:p>
          <w:p w:rsidR="002D0ADB" w:rsidRPr="00E8260C" w:rsidRDefault="002D0ADB" w:rsidP="002D0ADB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(</w:t>
            </w:r>
            <w:proofErr w:type="spellStart"/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keretmegállapodásokon</w:t>
            </w:r>
            <w:proofErr w:type="spellEnd"/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 xml:space="preserve"> alapuló szerződések esetében, adott esetben - a korábbi tájékoztató hirdetményekben nem </w:t>
            </w:r>
            <w:proofErr w:type="gramStart"/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szereplő szerződés</w:t>
            </w:r>
            <w:proofErr w:type="gramEnd"/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(</w:t>
            </w:r>
            <w:proofErr w:type="spellStart"/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ek</w:t>
            </w:r>
            <w:proofErr w:type="spellEnd"/>
            <w:r w:rsidRPr="00234BD1">
              <w:rPr>
                <w:rStyle w:val="Szvegtrzs70"/>
                <w:rFonts w:ascii="Times New Roman" w:hAnsi="Times New Roman" w:cs="Times New Roman"/>
                <w:iCs w:val="0"/>
                <w:sz w:val="18"/>
                <w:szCs w:val="18"/>
              </w:rPr>
              <w:t>) értéke)</w:t>
            </w:r>
          </w:p>
        </w:tc>
      </w:tr>
    </w:tbl>
    <w:p w:rsidR="00895BDF" w:rsidRPr="00E8260C" w:rsidRDefault="00895BDF" w:rsidP="00895BDF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sz w:val="22"/>
          <w:szCs w:val="22"/>
          <w:lang w:eastAsia="hu-HU"/>
        </w:rPr>
      </w:pPr>
    </w:p>
    <w:p w:rsidR="00895BDF" w:rsidRPr="00E8260C" w:rsidRDefault="00895BDF" w:rsidP="00895BDF">
      <w:pPr>
        <w:spacing w:before="120" w:after="120"/>
        <w:rPr>
          <w:rFonts w:eastAsia="MyriadPro-Semibold"/>
          <w:b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 xml:space="preserve">II.2) Meghatározás </w:t>
      </w:r>
      <w:r w:rsidRPr="00E8260C">
        <w:rPr>
          <w:rFonts w:eastAsia="MyriadPro-Semibold"/>
          <w:b/>
          <w:sz w:val="18"/>
          <w:szCs w:val="18"/>
          <w:vertAlign w:val="superscript"/>
          <w:lang w:eastAsia="hu-HU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2582"/>
      </w:tblGrid>
      <w:tr w:rsidR="00895BDF" w:rsidRPr="00E8260C" w:rsidTr="002570A2">
        <w:tc>
          <w:tcPr>
            <w:tcW w:w="7196" w:type="dxa"/>
          </w:tcPr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II.2.1) Elnevezés: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  <w:tc>
          <w:tcPr>
            <w:tcW w:w="2582" w:type="dxa"/>
          </w:tcPr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Rész száma: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sz w:val="18"/>
                <w:szCs w:val="18"/>
                <w:vertAlign w:val="superscript"/>
                <w:lang w:eastAsia="hu-HU"/>
              </w:rPr>
            </w:pPr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 xml:space="preserve">II.2.2) További </w:t>
            </w:r>
            <w:proofErr w:type="spellStart"/>
            <w:proofErr w:type="gramStart"/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CPV-kód</w:t>
            </w:r>
            <w:proofErr w:type="spellEnd"/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(</w:t>
            </w:r>
            <w:proofErr w:type="gramEnd"/>
            <w:r w:rsidRPr="00E8260C">
              <w:rPr>
                <w:rFonts w:eastAsia="MyriadPro-Light"/>
                <w:b/>
                <w:sz w:val="18"/>
                <w:szCs w:val="18"/>
                <w:lang w:eastAsia="hu-HU"/>
              </w:rPr>
              <w:t>ok):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895BDF" w:rsidRPr="00E8260C" w:rsidRDefault="00895BDF" w:rsidP="00895BDF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Fő </w:t>
            </w:r>
            <w:proofErr w:type="spell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CPV-kód</w:t>
            </w:r>
            <w:proofErr w:type="spell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</w:t>
            </w:r>
            <w:proofErr w:type="gram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] .</w:t>
            </w:r>
            <w:proofErr w:type="gram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] . [ ][ ] . [ ][ ] Kiegészítő </w:t>
            </w:r>
            <w:proofErr w:type="spell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CPV-kód</w:t>
            </w:r>
            <w:proofErr w:type="spell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1, 2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][ ][ ][ ]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II.2.3) </w:t>
            </w:r>
            <w:proofErr w:type="gramStart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teljesítés helye:</w:t>
            </w:r>
          </w:p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proofErr w:type="spell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NUTS-kód</w:t>
            </w:r>
            <w:proofErr w:type="spell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[ ] [ ] [ ] [ ] [ ] </w:t>
            </w:r>
            <w:proofErr w:type="gramStart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</w:t>
            </w:r>
            <w:proofErr w:type="gramEnd"/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teljesítés fő helyszíne: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</w:t>
            </w:r>
            <w:r w:rsidR="00E57BA6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.4) </w:t>
            </w:r>
            <w:proofErr w:type="gramStart"/>
            <w:r w:rsidR="00E57BA6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="00E57BA6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közbeszerzés ismertetése:</w:t>
            </w:r>
          </w:p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II.2.6) </w:t>
            </w:r>
            <w:r w:rsidR="00D41E09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Becsült teljes érték vagy nagyságrend:</w:t>
            </w:r>
            <w:r w:rsidR="008972B9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="008972B9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  <w:r w:rsidR="008972B9"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 xml:space="preserve">, </w:t>
            </w:r>
            <w:r w:rsidR="008972B9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5</w:t>
            </w:r>
          </w:p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Érték </w:t>
            </w:r>
            <w:r w:rsidR="00D41E09" w:rsidRPr="00E8260C">
              <w:rPr>
                <w:rFonts w:eastAsia="MyriadPro-Semibold"/>
                <w:sz w:val="18"/>
                <w:szCs w:val="18"/>
                <w:lang w:eastAsia="hu-HU"/>
              </w:rPr>
              <w:t>á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fa nélkül: </w:t>
            </w:r>
            <w:proofErr w:type="gramStart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[                ]</w:t>
            </w:r>
            <w:proofErr w:type="gramEnd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Pénznem: [ ][ ][ ]</w:t>
            </w:r>
          </w:p>
          <w:p w:rsidR="00895BDF" w:rsidRPr="00E8260C" w:rsidRDefault="00895BDF" w:rsidP="008237A0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proofErr w:type="spellStart"/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keretmegállapodások</w:t>
            </w:r>
            <w:proofErr w:type="spellEnd"/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 xml:space="preserve"> esetében</w:t>
            </w:r>
            <w:r w:rsidR="00D41E09" w:rsidRPr="00E8260C">
              <w:rPr>
                <w:rFonts w:eastAsia="MyriadPro-Semibold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</w:t>
            </w:r>
            <w:r w:rsidR="00D41E09" w:rsidRPr="008237A0">
              <w:rPr>
                <w:rFonts w:eastAsia="MyriadPro-Semibold"/>
                <w:bCs/>
                <w:i/>
                <w:iCs/>
                <w:sz w:val="18"/>
                <w:szCs w:val="18"/>
                <w:lang w:eastAsia="hu-HU"/>
              </w:rPr>
              <w:t>-</w:t>
            </w:r>
            <w:r w:rsidR="00D41E09" w:rsidRPr="00E8260C">
              <w:rPr>
                <w:rFonts w:eastAsia="MyriadPro-Semibold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 </w:t>
            </w:r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becsült maximális összérték teljes időtartam</w:t>
            </w:r>
            <w:r w:rsidR="008237A0">
              <w:rPr>
                <w:rFonts w:eastAsia="MyriadPro-Semibold"/>
                <w:i/>
                <w:sz w:val="18"/>
                <w:szCs w:val="18"/>
                <w:lang w:eastAsia="hu-HU"/>
              </w:rPr>
              <w:t>uk</w:t>
            </w:r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ra vonatkozóan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237A0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II.2.7) </w:t>
            </w:r>
            <w:proofErr w:type="gramStart"/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szerződés</w:t>
            </w:r>
            <w:r w:rsidR="00895BDF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vagy a </w:t>
            </w:r>
            <w:r w:rsidR="00895BDF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keretmegállapodás időtartama</w:t>
            </w:r>
            <w:r w:rsidR="008972B9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="008972B9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5</w:t>
            </w:r>
            <w:r w:rsidR="008972B9"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 xml:space="preserve">, </w:t>
            </w:r>
            <w:r w:rsidR="008972B9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6</w:t>
            </w:r>
          </w:p>
          <w:p w:rsidR="00895BDF" w:rsidRPr="00E8260C" w:rsidRDefault="008237A0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>
              <w:rPr>
                <w:rFonts w:eastAsia="MyriadPro-Semibold"/>
                <w:sz w:val="18"/>
                <w:szCs w:val="18"/>
                <w:lang w:eastAsia="hu-HU"/>
              </w:rPr>
              <w:t>Az i</w:t>
            </w:r>
            <w:r w:rsidR="00895BDF"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dőtartam hónapban: </w:t>
            </w:r>
            <w:proofErr w:type="gramStart"/>
            <w:r w:rsidR="00895BDF" w:rsidRPr="00E8260C">
              <w:rPr>
                <w:rFonts w:eastAsia="MyriadPro-Semibold"/>
                <w:sz w:val="18"/>
                <w:szCs w:val="18"/>
                <w:lang w:eastAsia="hu-HU"/>
              </w:rPr>
              <w:t>[  ]</w:t>
            </w:r>
            <w:proofErr w:type="gramEnd"/>
            <w:r w:rsidR="00895BDF"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vagy </w:t>
            </w:r>
            <w:r w:rsidR="00D41E09" w:rsidRPr="00E8260C">
              <w:rPr>
                <w:rFonts w:eastAsia="MyriadPro-Semibold"/>
                <w:sz w:val="18"/>
                <w:szCs w:val="18"/>
                <w:lang w:eastAsia="hu-HU"/>
              </w:rPr>
              <w:t>Munka</w:t>
            </w:r>
            <w:r w:rsidR="00895BDF" w:rsidRPr="00E8260C">
              <w:rPr>
                <w:rFonts w:eastAsia="MyriadPro-Semibold"/>
                <w:sz w:val="18"/>
                <w:szCs w:val="18"/>
                <w:lang w:eastAsia="hu-HU"/>
              </w:rPr>
              <w:t>nap</w:t>
            </w:r>
            <w:r w:rsidR="00D41E09" w:rsidRPr="00E8260C">
              <w:rPr>
                <w:rFonts w:eastAsia="MyriadPro-Semibold"/>
                <w:sz w:val="18"/>
                <w:szCs w:val="18"/>
                <w:lang w:eastAsia="hu-HU"/>
              </w:rPr>
              <w:t>ok</w:t>
            </w:r>
            <w:r w:rsidR="00895BDF" w:rsidRPr="00E8260C">
              <w:rPr>
                <w:rFonts w:eastAsia="MyriadPro-Semibold"/>
                <w:sz w:val="18"/>
                <w:szCs w:val="18"/>
                <w:lang w:eastAsia="hu-HU"/>
              </w:rPr>
              <w:t>ban</w:t>
            </w:r>
            <w:r w:rsidR="00D41E09"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kifejezett időtartam</w:t>
            </w:r>
            <w:r w:rsidR="00895BDF" w:rsidRPr="00E8260C">
              <w:rPr>
                <w:rFonts w:eastAsia="MyriadPro-Semibold"/>
                <w:sz w:val="18"/>
                <w:szCs w:val="18"/>
                <w:lang w:eastAsia="hu-HU"/>
              </w:rPr>
              <w:t>: [  ]</w:t>
            </w:r>
          </w:p>
          <w:p w:rsidR="00895BDF" w:rsidRPr="00E8260C" w:rsidRDefault="00895BDF" w:rsidP="00054C44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vagy Kezdés: 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proofErr w:type="spellStart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nn</w:t>
            </w:r>
            <w:proofErr w:type="spellEnd"/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hh</w:t>
            </w:r>
            <w:proofErr w:type="spellEnd"/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éééé</w:t>
            </w:r>
            <w:proofErr w:type="spellEnd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/ Befejezés: </w:t>
            </w:r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proofErr w:type="spellStart"/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nn</w:t>
            </w:r>
            <w:proofErr w:type="spellEnd"/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hh</w:t>
            </w:r>
            <w:proofErr w:type="spellEnd"/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éééé</w:t>
            </w:r>
            <w:proofErr w:type="spellEnd"/>
            <w:r w:rsidR="00D41E09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</w:t>
            </w:r>
            <w:r w:rsidR="00D41E09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3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) Európai uniós alapokra vonatkozó információ</w:t>
            </w:r>
            <w:r w:rsidR="00713804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k </w:t>
            </w:r>
            <w:r w:rsidR="00713804" w:rsidRPr="00713804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5, 10</w:t>
            </w:r>
          </w:p>
          <w:p w:rsidR="00895BDF" w:rsidRPr="00E8260C" w:rsidRDefault="00895BDF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A beszerzés európai uniós alapokból finanszírozott projekttel és/vagy programmal kapcsolatos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igen </w:t>
            </w:r>
            <w:r w:rsidRPr="00E8260C">
              <w:rPr>
                <w:rFonts w:eastAsia="HiraKakuPro-W3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nem</w:t>
            </w:r>
          </w:p>
          <w:p w:rsidR="00895BDF" w:rsidRPr="00E8260C" w:rsidRDefault="00895BDF" w:rsidP="002570A2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Projekt száma vagy hivatkozási száma:</w:t>
            </w:r>
          </w:p>
        </w:tc>
      </w:tr>
      <w:tr w:rsidR="00895BDF" w:rsidRPr="00E8260C" w:rsidTr="002570A2">
        <w:tc>
          <w:tcPr>
            <w:tcW w:w="9778" w:type="dxa"/>
            <w:gridSpan w:val="2"/>
          </w:tcPr>
          <w:p w:rsidR="00895BDF" w:rsidRPr="00E8260C" w:rsidRDefault="00895BDF" w:rsidP="00D41E09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II.2.1</w:t>
            </w:r>
            <w:r w:rsidR="00D41E09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4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) További információ:</w:t>
            </w:r>
          </w:p>
        </w:tc>
      </w:tr>
    </w:tbl>
    <w:p w:rsidR="00D41E09" w:rsidRDefault="00D41E09">
      <w:pPr>
        <w:rPr>
          <w:sz w:val="22"/>
          <w:szCs w:val="22"/>
          <w:lang w:eastAsia="hu-HU"/>
        </w:rPr>
      </w:pPr>
    </w:p>
    <w:p w:rsidR="008972B9" w:rsidRPr="00E8260C" w:rsidRDefault="008972B9" w:rsidP="008972B9">
      <w:pPr>
        <w:spacing w:before="120" w:after="120"/>
        <w:rPr>
          <w:rFonts w:eastAsia="MyriadPro-Semibold"/>
          <w:b/>
          <w:i/>
          <w:iCs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II.3) Az ajánlati/részvételi felhívás közzétételének várható dátuma:</w:t>
      </w:r>
      <w:r>
        <w:rPr>
          <w:rFonts w:eastAsia="MyriadPro-Semibold"/>
          <w:b/>
          <w:sz w:val="22"/>
          <w:szCs w:val="22"/>
          <w:lang w:eastAsia="hu-HU"/>
        </w:rPr>
        <w:t xml:space="preserve"> </w:t>
      </w:r>
      <w:r w:rsidRPr="00E8260C">
        <w:rPr>
          <w:rFonts w:eastAsia="MyriadPro-Semibold"/>
          <w:b/>
          <w:sz w:val="18"/>
          <w:szCs w:val="18"/>
          <w:vertAlign w:val="superscript"/>
          <w:lang w:eastAsia="hu-HU"/>
        </w:rPr>
        <w:t>9</w:t>
      </w:r>
      <w:r w:rsidRPr="00E8260C">
        <w:rPr>
          <w:rFonts w:eastAsia="MyriadPro-Semibold"/>
          <w:bCs/>
          <w:sz w:val="22"/>
          <w:szCs w:val="22"/>
          <w:lang w:eastAsia="hu-HU"/>
        </w:rPr>
        <w:t xml:space="preserve"> </w:t>
      </w:r>
      <w:r w:rsidRPr="00E8260C">
        <w:rPr>
          <w:rFonts w:eastAsia="MyriadPro-Semibold"/>
          <w:i/>
          <w:iCs/>
          <w:sz w:val="18"/>
          <w:szCs w:val="18"/>
          <w:lang w:eastAsia="hu-HU"/>
        </w:rPr>
        <w:t>(</w:t>
      </w:r>
      <w:proofErr w:type="spellStart"/>
      <w:r w:rsidRPr="00E8260C">
        <w:rPr>
          <w:rFonts w:eastAsia="MyriadPro-Semibold"/>
          <w:i/>
          <w:iCs/>
          <w:sz w:val="18"/>
          <w:szCs w:val="18"/>
          <w:lang w:eastAsia="hu-HU"/>
        </w:rPr>
        <w:t>nn</w:t>
      </w:r>
      <w:proofErr w:type="spellEnd"/>
      <w:r w:rsidRPr="00E8260C">
        <w:rPr>
          <w:rFonts w:eastAsia="MyriadPro-Semibold"/>
          <w:i/>
          <w:iCs/>
          <w:sz w:val="18"/>
          <w:szCs w:val="18"/>
          <w:lang w:eastAsia="hu-HU"/>
        </w:rPr>
        <w:t>/</w:t>
      </w:r>
      <w:proofErr w:type="spellStart"/>
      <w:r w:rsidRPr="00E8260C">
        <w:rPr>
          <w:rFonts w:eastAsia="MyriadPro-Semibold"/>
          <w:i/>
          <w:iCs/>
          <w:sz w:val="18"/>
          <w:szCs w:val="18"/>
          <w:lang w:eastAsia="hu-HU"/>
        </w:rPr>
        <w:t>hh</w:t>
      </w:r>
      <w:proofErr w:type="spellEnd"/>
      <w:r w:rsidRPr="00E8260C">
        <w:rPr>
          <w:rFonts w:eastAsia="MyriadPro-Semibold"/>
          <w:i/>
          <w:iCs/>
          <w:sz w:val="18"/>
          <w:szCs w:val="18"/>
          <w:lang w:eastAsia="hu-HU"/>
        </w:rPr>
        <w:t>/</w:t>
      </w:r>
      <w:proofErr w:type="spellStart"/>
      <w:r w:rsidRPr="00E8260C">
        <w:rPr>
          <w:rFonts w:eastAsia="MyriadPro-Semibold"/>
          <w:i/>
          <w:iCs/>
          <w:sz w:val="18"/>
          <w:szCs w:val="18"/>
          <w:lang w:eastAsia="hu-HU"/>
        </w:rPr>
        <w:t>éééé</w:t>
      </w:r>
      <w:proofErr w:type="spellEnd"/>
      <w:r w:rsidRPr="00E8260C">
        <w:rPr>
          <w:rFonts w:eastAsia="MyriadPro-Semibold"/>
          <w:i/>
          <w:iCs/>
          <w:sz w:val="18"/>
          <w:szCs w:val="18"/>
          <w:lang w:eastAsia="hu-HU"/>
        </w:rPr>
        <w:t>)</w:t>
      </w:r>
    </w:p>
    <w:p w:rsidR="008972B9" w:rsidRPr="00E8260C" w:rsidRDefault="008972B9">
      <w:pPr>
        <w:rPr>
          <w:sz w:val="22"/>
          <w:szCs w:val="22"/>
          <w:lang w:eastAsia="hu-HU"/>
        </w:rPr>
      </w:pPr>
    </w:p>
    <w:p w:rsidR="00D41E09" w:rsidRPr="00E8260C" w:rsidRDefault="00D41E09" w:rsidP="00D41E09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III. szakasz: Jogi, gazdasági, pénzügyi és műszaki információk</w:t>
      </w:r>
      <w:r w:rsidR="008972B9">
        <w:rPr>
          <w:rFonts w:eastAsia="MyriadPro-Semibold"/>
          <w:b/>
          <w:sz w:val="28"/>
          <w:szCs w:val="28"/>
          <w:lang w:eastAsia="hu-HU"/>
        </w:rPr>
        <w:t xml:space="preserve"> </w:t>
      </w:r>
      <w:r w:rsidR="008972B9">
        <w:rPr>
          <w:rFonts w:eastAsia="MyriadPro-Semibold"/>
          <w:b/>
          <w:sz w:val="18"/>
          <w:szCs w:val="18"/>
          <w:vertAlign w:val="superscript"/>
          <w:lang w:eastAsia="hu-HU"/>
        </w:rPr>
        <w:t>5, 14</w:t>
      </w:r>
    </w:p>
    <w:p w:rsidR="00D41E09" w:rsidRPr="00E8260C" w:rsidRDefault="00D41E09" w:rsidP="00D41E09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D41E09" w:rsidRPr="00E8260C" w:rsidRDefault="00D41E09" w:rsidP="00D41E09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III.1) Részvételi feltételek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D41E09" w:rsidRPr="00E8260C" w:rsidTr="002570A2">
        <w:tc>
          <w:tcPr>
            <w:tcW w:w="9778" w:type="dxa"/>
          </w:tcPr>
          <w:p w:rsidR="00D41E09" w:rsidRPr="008972B9" w:rsidRDefault="00D41E09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III.1.</w:t>
            </w:r>
            <w:r w:rsidR="008972B9">
              <w:rPr>
                <w:rFonts w:eastAsia="MyriadPro-Semibold"/>
                <w:b/>
                <w:sz w:val="18"/>
                <w:szCs w:val="18"/>
                <w:lang w:eastAsia="hu-HU"/>
              </w:rPr>
              <w:t>4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proofErr w:type="gramStart"/>
            <w:r w:rsidR="008972B9" w:rsidRPr="008972B9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="008972B9" w:rsidRPr="008972B9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részvételre vonatkozó objektív szabályok és kritériumok</w:t>
            </w:r>
          </w:p>
          <w:p w:rsidR="00D41E09" w:rsidRPr="00E8260C" w:rsidRDefault="008972B9" w:rsidP="008972B9">
            <w:pPr>
              <w:autoSpaceDE w:val="0"/>
              <w:autoSpaceDN w:val="0"/>
              <w:adjustRightInd w:val="0"/>
              <w:spacing w:before="120" w:after="120"/>
              <w:ind w:left="284" w:hanging="284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8972B9">
              <w:rPr>
                <w:rFonts w:eastAsia="MyriadPro-Light"/>
                <w:sz w:val="18"/>
                <w:szCs w:val="18"/>
                <w:lang w:eastAsia="hu-HU"/>
              </w:rPr>
              <w:t>A szabályok és kritériumok felsorolása és rövid ismertetése</w:t>
            </w:r>
            <w:r w:rsidR="00D41E09" w:rsidRPr="00E8260C">
              <w:rPr>
                <w:rFonts w:eastAsia="MyriadPro-Light"/>
                <w:sz w:val="18"/>
                <w:szCs w:val="18"/>
                <w:lang w:eastAsia="hu-HU"/>
              </w:rPr>
              <w:t>:</w:t>
            </w:r>
          </w:p>
        </w:tc>
      </w:tr>
      <w:tr w:rsidR="00D41E09" w:rsidRPr="00E8260C" w:rsidTr="002570A2">
        <w:tc>
          <w:tcPr>
            <w:tcW w:w="9778" w:type="dxa"/>
          </w:tcPr>
          <w:p w:rsidR="00D41E09" w:rsidRPr="00E8260C" w:rsidRDefault="00D41E09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III.1.5) Fenntartott szerződésekre vonatkozó információk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  <w:p w:rsidR="00D41E09" w:rsidRPr="00E8260C" w:rsidRDefault="00747E8A" w:rsidP="006360F1">
            <w:pPr>
              <w:autoSpaceDE w:val="0"/>
              <w:autoSpaceDN w:val="0"/>
              <w:adjustRightInd w:val="0"/>
              <w:spacing w:before="120" w:after="120"/>
              <w:ind w:left="284" w:hanging="284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1E09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D41E09" w:rsidRPr="00E8260C">
              <w:rPr>
                <w:bCs/>
                <w:sz w:val="18"/>
                <w:szCs w:val="18"/>
              </w:rPr>
              <w:t xml:space="preserve"> </w:t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>A szerződés védett műhelyek és olyan gazdasági szereplők számára fenntartott, amelyek célja a fogyatékkal élő vagy hátrányos helyzetű személyek társadalmi és szakmai integrációja</w:t>
            </w:r>
          </w:p>
          <w:p w:rsidR="00D41E09" w:rsidRDefault="00747E8A" w:rsidP="006360F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1E09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D41E09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>A szerződés teljesítése védettmunkahely-teremtési programok keretében történik</w:t>
            </w:r>
          </w:p>
          <w:p w:rsidR="008972B9" w:rsidRPr="008972B9" w:rsidRDefault="008972B9" w:rsidP="006360F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Cs/>
                <w:sz w:val="18"/>
                <w:szCs w:val="18"/>
                <w:lang w:eastAsia="hu-HU"/>
              </w:rPr>
            </w:pPr>
            <w:r w:rsidRPr="008972B9">
              <w:rPr>
                <w:rFonts w:eastAsia="MyriadPro-Semibold"/>
                <w:bCs/>
                <w:i/>
                <w:sz w:val="18"/>
                <w:szCs w:val="18"/>
                <w:lang w:eastAsia="hu-HU"/>
              </w:rPr>
              <w:t>(Kizárólag a 2014/24/EU irányelv 77. cikke szerinti egyes egészségügyi, szociális és kulturális szolgáltatásokra vonatkozó szerződések esetében)</w:t>
            </w:r>
          </w:p>
          <w:p w:rsidR="008972B9" w:rsidRPr="008972B9" w:rsidRDefault="00747E8A" w:rsidP="008972B9">
            <w:pPr>
              <w:autoSpaceDE w:val="0"/>
              <w:autoSpaceDN w:val="0"/>
              <w:adjustRightInd w:val="0"/>
              <w:spacing w:before="120" w:after="120"/>
              <w:ind w:left="284" w:hanging="284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72B9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8972B9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8972B9" w:rsidRPr="008972B9">
              <w:rPr>
                <w:rFonts w:eastAsia="MyriadPro-Light"/>
                <w:sz w:val="18"/>
                <w:szCs w:val="18"/>
                <w:lang w:eastAsia="hu-HU"/>
              </w:rPr>
              <w:t xml:space="preserve">Az eljárásban csak közszolgálati feladatokat ellátó és a 2014/24/EU irányelv 77. cikkének (2) bekezdésében meghatározott </w:t>
            </w:r>
            <w:r w:rsidR="008972B9" w:rsidRPr="008972B9">
              <w:rPr>
                <w:rFonts w:eastAsia="MyriadPro-Light"/>
                <w:sz w:val="18"/>
                <w:szCs w:val="18"/>
                <w:lang w:eastAsia="hu-HU"/>
              </w:rPr>
              <w:lastRenderedPageBreak/>
              <w:t>feltételeknek megfelelő szervezetek vehetnek részt.</w:t>
            </w:r>
          </w:p>
        </w:tc>
      </w:tr>
    </w:tbl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D41E09" w:rsidRPr="00E8260C" w:rsidRDefault="00D41E09" w:rsidP="00D41E09">
      <w:pPr>
        <w:spacing w:before="120" w:after="120"/>
        <w:rPr>
          <w:rFonts w:eastAsia="MyriadPro-Semibold"/>
          <w:b/>
          <w:lang w:eastAsia="hu-HU"/>
        </w:rPr>
      </w:pPr>
      <w:r w:rsidRPr="00E8260C">
        <w:rPr>
          <w:rFonts w:eastAsia="MyriadPro-Semibold"/>
          <w:b/>
          <w:lang w:eastAsia="hu-HU"/>
        </w:rPr>
        <w:t xml:space="preserve">III.2) </w:t>
      </w:r>
      <w:proofErr w:type="gramStart"/>
      <w:r w:rsidRPr="00E8260C">
        <w:rPr>
          <w:rFonts w:eastAsia="MyriadPro-Semibold"/>
          <w:b/>
          <w:lang w:eastAsia="hu-HU"/>
        </w:rPr>
        <w:t>A</w:t>
      </w:r>
      <w:proofErr w:type="gramEnd"/>
      <w:r w:rsidRPr="00E8260C">
        <w:rPr>
          <w:rFonts w:eastAsia="MyriadPro-Semibold"/>
          <w:b/>
          <w:lang w:eastAsia="hu-HU"/>
        </w:rPr>
        <w:t xml:space="preserve"> szerződéssel kapcsolatos feltételek </w:t>
      </w:r>
      <w:r w:rsidRPr="00E8260C">
        <w:rPr>
          <w:rFonts w:eastAsia="MyriadPro-Semibold"/>
          <w:b/>
          <w:sz w:val="18"/>
          <w:szCs w:val="18"/>
          <w:vertAlign w:val="superscript"/>
          <w:lang w:eastAsia="hu-HU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D41E09" w:rsidRPr="00E8260C" w:rsidTr="002570A2">
        <w:tc>
          <w:tcPr>
            <w:tcW w:w="9778" w:type="dxa"/>
          </w:tcPr>
          <w:p w:rsidR="00D41E09" w:rsidRPr="00E8260C" w:rsidRDefault="00D41E09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III.2.1) Meghatározott szakmára (képzettségre) vonatkozó információk</w:t>
            </w:r>
          </w:p>
          <w:p w:rsidR="00D41E09" w:rsidRPr="00E8260C" w:rsidRDefault="00747E8A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1E09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D41E09" w:rsidRPr="00E8260C">
              <w:rPr>
                <w:bCs/>
                <w:sz w:val="18"/>
                <w:szCs w:val="18"/>
              </w:rPr>
              <w:t xml:space="preserve"> </w:t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>A szolgáltatás teljesítése egy meghatározott szakmához (képzettséghez) van kötve</w:t>
            </w:r>
          </w:p>
          <w:p w:rsidR="00D41E09" w:rsidRPr="00E8260C" w:rsidRDefault="006360F1" w:rsidP="006360F1">
            <w:pPr>
              <w:autoSpaceDE w:val="0"/>
              <w:autoSpaceDN w:val="0"/>
              <w:adjustRightInd w:val="0"/>
              <w:spacing w:before="120" w:after="120"/>
              <w:ind w:left="284"/>
              <w:jc w:val="left"/>
              <w:rPr>
                <w:rFonts w:eastAsia="MyriadPro-Semibold"/>
                <w:b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 vonatkozó törvényi, rendeleti vagy közigazgatási rendelkezésre történő hivatkozás:</w:t>
            </w:r>
          </w:p>
        </w:tc>
      </w:tr>
      <w:tr w:rsidR="00D41E09" w:rsidRPr="00E8260C" w:rsidTr="002570A2">
        <w:tc>
          <w:tcPr>
            <w:tcW w:w="9778" w:type="dxa"/>
          </w:tcPr>
          <w:p w:rsidR="00D41E09" w:rsidRPr="00E8260C" w:rsidRDefault="00D41E09" w:rsidP="002570A2">
            <w:pPr>
              <w:spacing w:before="120" w:after="120"/>
              <w:rPr>
                <w:rFonts w:eastAsia="MyriadPro-Semibold"/>
                <w:b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III.2.2) </w:t>
            </w:r>
            <w:proofErr w:type="gramStart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szerződés teljesítésével kapcsolatos feltételek:</w:t>
            </w:r>
            <w:r w:rsidR="008972B9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="008972B9" w:rsidRPr="008972B9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8</w:t>
            </w:r>
          </w:p>
        </w:tc>
      </w:tr>
      <w:tr w:rsidR="00D41E09" w:rsidRPr="00E8260C" w:rsidTr="002570A2">
        <w:tc>
          <w:tcPr>
            <w:tcW w:w="9778" w:type="dxa"/>
          </w:tcPr>
          <w:p w:rsidR="00D41E09" w:rsidRPr="00E8260C" w:rsidRDefault="00D41E09" w:rsidP="002570A2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III.2.3) </w:t>
            </w:r>
            <w:proofErr w:type="gramStart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szerződés teljesítésében közreműködő személyekkel kapcsolatos információ</w:t>
            </w:r>
            <w:r w:rsidR="008972B9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="008972B9" w:rsidRPr="008972B9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8</w:t>
            </w:r>
          </w:p>
          <w:p w:rsidR="00D41E09" w:rsidRPr="00E8260C" w:rsidRDefault="00747E8A" w:rsidP="002570A2">
            <w:pPr>
              <w:spacing w:before="120" w:after="120"/>
              <w:rPr>
                <w:rFonts w:eastAsia="MyriadPro-Semibold"/>
                <w:b/>
                <w:lang w:eastAsia="hu-HU"/>
              </w:rPr>
            </w:pPr>
            <w:r w:rsidRPr="00E8260C">
              <w:rPr>
                <w:bCs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1E09" w:rsidRPr="00E8260C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E8260C">
              <w:rPr>
                <w:bCs/>
                <w:sz w:val="18"/>
                <w:szCs w:val="18"/>
              </w:rPr>
              <w:fldChar w:fldCharType="end"/>
            </w:r>
            <w:r w:rsidR="00D41E09" w:rsidRPr="00E8260C">
              <w:rPr>
                <w:bCs/>
                <w:sz w:val="18"/>
                <w:szCs w:val="18"/>
              </w:rPr>
              <w:t xml:space="preserve"> </w:t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>Az ajánlattevőknek közölniük kell a szerződés teljesítésében közreműködő személyek nevét és szakképzettségét</w:t>
            </w:r>
          </w:p>
        </w:tc>
      </w:tr>
    </w:tbl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E8260C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IV. szakasz: Eljárás</w:t>
      </w:r>
    </w:p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E8260C" w:rsidRDefault="006360F1" w:rsidP="006360F1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IV.1) Meghatározás</w:t>
      </w:r>
      <w:r w:rsidR="00713804">
        <w:rPr>
          <w:rFonts w:eastAsia="MyriadPro-Semibold"/>
          <w:b/>
          <w:sz w:val="22"/>
          <w:szCs w:val="22"/>
          <w:lang w:eastAsia="hu-HU"/>
        </w:rPr>
        <w:t xml:space="preserve"> </w:t>
      </w:r>
      <w:r w:rsidR="00713804">
        <w:rPr>
          <w:rFonts w:eastAsia="MyriadPro-Semibold"/>
          <w:b/>
          <w:sz w:val="18"/>
          <w:szCs w:val="18"/>
          <w:vertAlign w:val="superscript"/>
          <w:lang w:eastAsia="hu-HU"/>
        </w:rPr>
        <w:t>5, 10, 14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6360F1" w:rsidRPr="00E8260C" w:rsidTr="002570A2">
        <w:tc>
          <w:tcPr>
            <w:tcW w:w="9778" w:type="dxa"/>
          </w:tcPr>
          <w:p w:rsidR="006360F1" w:rsidRPr="00E8260C" w:rsidRDefault="006360F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IV.1.1) Az eljárás fajtája</w:t>
            </w:r>
          </w:p>
          <w:p w:rsidR="00054C44" w:rsidRPr="00054C44" w:rsidRDefault="00054C44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054C44">
              <w:rPr>
                <w:rFonts w:eastAsia="MyriadPro-Light" w:hint="eastAsia"/>
                <w:sz w:val="18"/>
                <w:szCs w:val="18"/>
                <w:lang w:eastAsia="hu-HU"/>
              </w:rPr>
              <w:t>◯</w:t>
            </w:r>
            <w:r w:rsidRPr="00054C44">
              <w:rPr>
                <w:rFonts w:eastAsia="MyriadPro-Light"/>
                <w:sz w:val="18"/>
                <w:szCs w:val="18"/>
                <w:lang w:eastAsia="hu-HU"/>
              </w:rPr>
              <w:t xml:space="preserve"> Nyílt eljárás</w:t>
            </w:r>
            <w:r w:rsidR="00C4108A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="00C4108A" w:rsidRPr="008972B9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8</w:t>
            </w:r>
          </w:p>
          <w:p w:rsidR="006360F1" w:rsidRDefault="006360F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054C44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Meghívásos eljárás</w:t>
            </w:r>
            <w:r w:rsidR="00C4108A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="00C4108A" w:rsidRPr="008972B9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8</w:t>
            </w:r>
          </w:p>
          <w:p w:rsidR="006360F1" w:rsidRDefault="006360F1" w:rsidP="00054C44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054C44">
              <w:rPr>
                <w:rFonts w:eastAsia="MyriadPro-Light"/>
                <w:sz w:val="18"/>
                <w:szCs w:val="18"/>
                <w:lang w:eastAsia="hu-HU"/>
              </w:rPr>
              <w:t xml:space="preserve">◯ </w:t>
            </w:r>
            <w:r w:rsidR="00C4108A" w:rsidRPr="00C4108A">
              <w:rPr>
                <w:rFonts w:eastAsia="MyriadPro-Light"/>
                <w:sz w:val="18"/>
                <w:szCs w:val="18"/>
                <w:lang w:eastAsia="hu-HU"/>
              </w:rPr>
              <w:t>Tárgyalásokat is magában foglaló eljárás</w:t>
            </w:r>
            <w:r w:rsidR="00C4108A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="00C4108A" w:rsidRPr="008972B9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8</w:t>
            </w:r>
          </w:p>
          <w:p w:rsidR="00054C44" w:rsidRPr="00E8260C" w:rsidRDefault="00054C44" w:rsidP="00F21251">
            <w:pPr>
              <w:autoSpaceDE w:val="0"/>
              <w:autoSpaceDN w:val="0"/>
              <w:adjustRightInd w:val="0"/>
              <w:spacing w:before="120" w:after="120"/>
              <w:ind w:left="142" w:hanging="142"/>
              <w:jc w:val="left"/>
              <w:rPr>
                <w:rFonts w:eastAsia="MyriadPro-Semibold"/>
                <w:b/>
                <w:lang w:eastAsia="hu-HU"/>
              </w:rPr>
            </w:pPr>
            <w:r w:rsidRPr="00C4108A">
              <w:rPr>
                <w:rFonts w:ascii="MS Mincho" w:eastAsia="MS Mincho" w:hAnsi="MS Mincho" w:cs="MS Mincho" w:hint="eastAsia"/>
                <w:sz w:val="18"/>
                <w:szCs w:val="18"/>
                <w:lang w:eastAsia="hu-HU"/>
              </w:rPr>
              <w:t>◯</w:t>
            </w:r>
            <w:r w:rsidR="00C4108A" w:rsidRPr="00C4108A">
              <w:rPr>
                <w:rFonts w:eastAsia="MS Mincho"/>
                <w:sz w:val="18"/>
                <w:szCs w:val="18"/>
                <w:lang w:eastAsia="hu-HU"/>
              </w:rPr>
              <w:t xml:space="preserve"> </w:t>
            </w:r>
            <w:r w:rsidR="00C4108A" w:rsidRPr="00C4108A">
              <w:rPr>
                <w:rFonts w:eastAsia="MyriadPro-Light"/>
                <w:sz w:val="18"/>
                <w:szCs w:val="18"/>
                <w:lang w:eastAsia="hu-HU"/>
              </w:rPr>
              <w:t xml:space="preserve">Eljárást megindító felhívásnak az Európai Unió Hivatalos Lapjában történő közzététele nélkül odaítélt szerződés az alább felsorolt esetekben </w:t>
            </w:r>
            <w:r w:rsidR="00C4108A" w:rsidRPr="00F21251">
              <w:rPr>
                <w:rFonts w:eastAsia="MyriadPro-Light"/>
                <w:b/>
                <w:sz w:val="18"/>
                <w:szCs w:val="18"/>
                <w:vertAlign w:val="superscript"/>
                <w:lang w:eastAsia="hu-HU"/>
              </w:rPr>
              <w:t>10</w:t>
            </w:r>
            <w:r w:rsidR="00C4108A" w:rsidRPr="00C4108A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C4108A" w:rsidRPr="00C4108A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(töltse ki a D</w:t>
            </w:r>
            <w:r w:rsidR="00F21251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1</w:t>
            </w:r>
            <w:r w:rsidR="00C4108A" w:rsidRPr="00C4108A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. mellékletet)</w:t>
            </w:r>
          </w:p>
        </w:tc>
      </w:tr>
      <w:tr w:rsidR="006360F1" w:rsidRPr="00E8260C" w:rsidTr="002570A2">
        <w:tc>
          <w:tcPr>
            <w:tcW w:w="9778" w:type="dxa"/>
          </w:tcPr>
          <w:p w:rsidR="006360F1" w:rsidRPr="00E8260C" w:rsidRDefault="006360F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IV.1.3) </w:t>
            </w:r>
            <w:r w:rsidR="00E74FEB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Keretmegállapodásra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vonatkozó információk</w:t>
            </w:r>
          </w:p>
          <w:p w:rsidR="006360F1" w:rsidRPr="00E8260C" w:rsidRDefault="00747E8A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A hirdetmény keretmegállapodás megkötésére irányul</w:t>
            </w:r>
          </w:p>
          <w:p w:rsidR="006360F1" w:rsidRPr="00E8260C" w:rsidRDefault="00F6166D" w:rsidP="00C4108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F6166D">
              <w:rPr>
                <w:rFonts w:eastAsia="MyriadPro-Light"/>
                <w:sz w:val="18"/>
                <w:szCs w:val="18"/>
                <w:lang w:eastAsia="hu-HU"/>
              </w:rPr>
              <w:t xml:space="preserve">Keretmegállapodás esetében 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>–</w:t>
            </w:r>
            <w:r w:rsidRPr="00F6166D">
              <w:rPr>
                <w:rFonts w:eastAsia="MyriadPro-Light"/>
                <w:sz w:val="18"/>
                <w:szCs w:val="18"/>
                <w:lang w:eastAsia="hu-HU"/>
              </w:rPr>
              <w:t xml:space="preserve"> a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Pr="00F6166D">
              <w:rPr>
                <w:rFonts w:eastAsia="MyriadPro-Light"/>
                <w:sz w:val="18"/>
                <w:szCs w:val="18"/>
                <w:lang w:eastAsia="hu-HU"/>
              </w:rPr>
              <w:t>négy évet meghaladó időtartam indoklása:</w:t>
            </w:r>
            <w:r w:rsidR="00C4108A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C4108A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5, 14</w:t>
            </w:r>
          </w:p>
        </w:tc>
      </w:tr>
      <w:tr w:rsidR="00162F81" w:rsidRPr="00E8260C" w:rsidTr="002570A2">
        <w:tc>
          <w:tcPr>
            <w:tcW w:w="9778" w:type="dxa"/>
          </w:tcPr>
          <w:p w:rsidR="00C4108A" w:rsidRPr="00C4108A" w:rsidRDefault="00162F81" w:rsidP="00C4108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</w:pPr>
            <w:r w:rsidRPr="00C4108A">
              <w:rPr>
                <w:rFonts w:eastAsia="MyriadPro-Semibold"/>
                <w:b/>
                <w:sz w:val="18"/>
                <w:szCs w:val="18"/>
                <w:lang w:eastAsia="hu-HU"/>
              </w:rPr>
              <w:t>IV.1.</w:t>
            </w:r>
            <w:r w:rsidR="00C4108A" w:rsidRPr="00C4108A">
              <w:rPr>
                <w:rFonts w:eastAsia="MyriadPro-Semibold"/>
                <w:b/>
                <w:sz w:val="18"/>
                <w:szCs w:val="18"/>
                <w:lang w:eastAsia="hu-HU"/>
              </w:rPr>
              <w:t>10</w:t>
            </w:r>
            <w:r w:rsidRPr="00C4108A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r w:rsidR="00C4108A" w:rsidRPr="00C4108A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Az eljárásra alkalmazandó nemzeti jogszabályok meghatározása:</w:t>
            </w:r>
            <w:r w:rsidR="00C4108A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="00C4108A" w:rsidRPr="00C4108A">
              <w:rPr>
                <w:rFonts w:eastAsia="MyriadPro-Semibold"/>
                <w:b/>
                <w:bCs/>
                <w:sz w:val="18"/>
                <w:szCs w:val="18"/>
                <w:vertAlign w:val="superscript"/>
                <w:lang w:eastAsia="hu-HU"/>
              </w:rPr>
              <w:t>8</w:t>
            </w:r>
          </w:p>
          <w:p w:rsidR="00162F81" w:rsidRPr="00E8260C" w:rsidRDefault="00C4108A" w:rsidP="00C4108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C4108A">
              <w:rPr>
                <w:rFonts w:eastAsia="MyriadPro-Light"/>
                <w:sz w:val="18"/>
                <w:szCs w:val="18"/>
                <w:lang w:eastAsia="hu-HU"/>
              </w:rPr>
              <w:t xml:space="preserve">A nemzeti eljárásokról a következő helyen található információ: </w:t>
            </w:r>
            <w:r w:rsidRPr="00C4108A">
              <w:rPr>
                <w:rFonts w:eastAsia="MyriadPro-Light"/>
                <w:i/>
                <w:iCs/>
                <w:sz w:val="18"/>
                <w:szCs w:val="18"/>
                <w:lang w:eastAsia="hu-HU"/>
              </w:rPr>
              <w:t>(URL)</w:t>
            </w:r>
          </w:p>
        </w:tc>
      </w:tr>
      <w:tr w:rsidR="00162F81" w:rsidRPr="00E8260C" w:rsidTr="002570A2">
        <w:tc>
          <w:tcPr>
            <w:tcW w:w="9778" w:type="dxa"/>
          </w:tcPr>
          <w:p w:rsidR="00C4108A" w:rsidRPr="002706AF" w:rsidRDefault="00162F81" w:rsidP="00C4108A">
            <w:pPr>
              <w:spacing w:before="120" w:after="120" w:line="140" w:lineRule="exac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IV.1.</w:t>
            </w:r>
            <w:r w:rsidR="00C4108A">
              <w:rPr>
                <w:rFonts w:eastAsia="MyriadPro-Semibold"/>
                <w:b/>
                <w:sz w:val="18"/>
                <w:szCs w:val="18"/>
                <w:lang w:eastAsia="hu-HU"/>
              </w:rPr>
              <w:t>11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)</w:t>
            </w:r>
            <w:r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="002706AF" w:rsidRPr="002706AF">
              <w:rPr>
                <w:rFonts w:eastAsia="MyriadPro-Semibold"/>
                <w:b/>
                <w:sz w:val="18"/>
                <w:szCs w:val="18"/>
                <w:lang w:eastAsia="hu-HU"/>
              </w:rPr>
              <w:t>Az odaítélési eljárás fő jellemzői:</w:t>
            </w:r>
          </w:p>
          <w:p w:rsidR="00162F81" w:rsidRPr="00E8260C" w:rsidRDefault="00162F81" w:rsidP="00162F81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</w:p>
        </w:tc>
      </w:tr>
    </w:tbl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E8260C" w:rsidRDefault="006360F1" w:rsidP="006360F1">
      <w:pPr>
        <w:spacing w:before="120" w:after="120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IV.2) Adminisztratív információk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162F81" w:rsidRPr="00E8260C" w:rsidTr="002570A2">
        <w:tc>
          <w:tcPr>
            <w:tcW w:w="9778" w:type="dxa"/>
          </w:tcPr>
          <w:p w:rsidR="00162F81" w:rsidRPr="00E57BA6" w:rsidRDefault="00162F81" w:rsidP="00E57BA6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57BA6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IV.2.1) Az adott eljárásra vonatkozó korábbi közzététel </w:t>
            </w:r>
            <w:r w:rsidR="002706AF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5, 10</w:t>
            </w:r>
          </w:p>
          <w:p w:rsidR="00162F81" w:rsidRPr="00E57BA6" w:rsidRDefault="00162F81" w:rsidP="00E57BA6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57BA6">
              <w:rPr>
                <w:rFonts w:eastAsia="MyriadPro-Semibold"/>
                <w:sz w:val="18"/>
                <w:szCs w:val="18"/>
                <w:lang w:eastAsia="hu-HU"/>
              </w:rPr>
              <w:t xml:space="preserve">A hirdetmény száma a Hivatalos Lapban: </w:t>
            </w:r>
            <w:proofErr w:type="gramStart"/>
            <w:r w:rsidRPr="00E57BA6">
              <w:rPr>
                <w:rFonts w:eastAsia="MyriadPro-Semibold"/>
                <w:sz w:val="18"/>
                <w:szCs w:val="18"/>
                <w:lang w:eastAsia="hu-HU"/>
              </w:rPr>
              <w:t>[ ]</w:t>
            </w:r>
            <w:proofErr w:type="gramEnd"/>
            <w:r w:rsidRPr="00E57BA6">
              <w:rPr>
                <w:rFonts w:eastAsia="MyriadPro-Semibold"/>
                <w:sz w:val="18"/>
                <w:szCs w:val="18"/>
                <w:lang w:eastAsia="hu-HU"/>
              </w:rPr>
              <w:t>[ ][ ][ ]/S [ ][ ][ ]-[ ][ ][ ][ ][ ][ ][ ]</w:t>
            </w:r>
          </w:p>
          <w:p w:rsidR="002706AF" w:rsidRPr="002706AF" w:rsidRDefault="002706AF" w:rsidP="00E57BA6">
            <w:pPr>
              <w:spacing w:before="120" w:after="120"/>
              <w:rPr>
                <w:rFonts w:eastAsia="MyriadPro-Semibold"/>
                <w:i/>
                <w:sz w:val="18"/>
                <w:szCs w:val="18"/>
                <w:lang w:eastAsia="hu-HU"/>
              </w:rPr>
            </w:pPr>
            <w:r w:rsidRPr="002706AF">
              <w:rPr>
                <w:rFonts w:eastAsia="MyriadPro-Semibold"/>
                <w:i/>
                <w:sz w:val="18"/>
                <w:szCs w:val="18"/>
                <w:lang w:eastAsia="hu-HU"/>
              </w:rPr>
              <w:t>(Az alábbiak közül: Előzetes tájékoztató; Felhasználói oldalon közzétett hirdetmény</w:t>
            </w:r>
            <w:r w:rsidRPr="002706AF">
              <w:rPr>
                <w:rFonts w:eastAsia="MyriadPro-Semibold"/>
                <w:bCs/>
                <w:i/>
                <w:iCs/>
                <w:sz w:val="18"/>
                <w:szCs w:val="18"/>
                <w:lang w:eastAsia="hu-HU"/>
              </w:rPr>
              <w:t>)</w:t>
            </w:r>
            <w:r w:rsidRPr="002706AF">
              <w:rPr>
                <w:rFonts w:eastAsia="MyriadPro-Semibold"/>
                <w:b/>
                <w:bCs/>
                <w:iCs/>
                <w:sz w:val="18"/>
                <w:szCs w:val="18"/>
                <w:vertAlign w:val="superscript"/>
                <w:lang w:eastAsia="hu-HU"/>
              </w:rPr>
              <w:t xml:space="preserve"> 5</w:t>
            </w:r>
          </w:p>
          <w:p w:rsidR="00162F81" w:rsidRPr="002706AF" w:rsidRDefault="009524A4" w:rsidP="00E57BA6">
            <w:pPr>
              <w:spacing w:before="120" w:after="120"/>
              <w:rPr>
                <w:rStyle w:val="Szvegtrzs1"/>
                <w:rFonts w:ascii="Times New Roman" w:hAnsi="Times New Roman" w:cs="Times New Roman"/>
                <w:b/>
                <w:i/>
                <w:sz w:val="18"/>
                <w:szCs w:val="18"/>
                <w:lang w:eastAsia="hu-HU"/>
              </w:rPr>
            </w:pPr>
            <w:r w:rsidRPr="002706AF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r w:rsidR="002706AF" w:rsidRPr="002706AF">
              <w:rPr>
                <w:rFonts w:eastAsia="MyriadPro-Semibold"/>
                <w:i/>
                <w:sz w:val="18"/>
                <w:szCs w:val="18"/>
                <w:lang w:eastAsia="hu-HU"/>
              </w:rPr>
              <w:t>Az alábbiak közül: Eljárást megindító felhívásként közzétett előzetes tájékoztató; Ajánlati/részvételi felhívás; Önkéntes előzetes átláthatóságra vonatkozó hirdetmény</w:t>
            </w:r>
            <w:r w:rsidRPr="002706AF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  <w:r w:rsidR="002706AF">
              <w:rPr>
                <w:rFonts w:eastAsia="MyriadPro-Semibold"/>
                <w:i/>
                <w:sz w:val="18"/>
                <w:szCs w:val="18"/>
                <w:lang w:eastAsia="hu-HU"/>
              </w:rPr>
              <w:t xml:space="preserve"> </w:t>
            </w:r>
            <w:r w:rsidR="002706AF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10</w:t>
            </w:r>
          </w:p>
        </w:tc>
      </w:tr>
      <w:tr w:rsidR="006360F1" w:rsidRPr="00E8260C" w:rsidTr="002570A2">
        <w:tc>
          <w:tcPr>
            <w:tcW w:w="9778" w:type="dxa"/>
          </w:tcPr>
          <w:p w:rsidR="006360F1" w:rsidRDefault="006360F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bCs/>
                <w:iCs/>
                <w:sz w:val="18"/>
                <w:szCs w:val="18"/>
                <w:vertAlign w:val="superscript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IV.2.</w:t>
            </w:r>
            <w:r w:rsidR="00AE1152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2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r w:rsidR="009524A4" w:rsidRPr="009524A4">
              <w:rPr>
                <w:rFonts w:eastAsia="MyriadPro-Semibold"/>
                <w:b/>
                <w:sz w:val="18"/>
                <w:szCs w:val="18"/>
                <w:lang w:eastAsia="hu-HU"/>
              </w:rPr>
              <w:t>Ajánlatok vagy részvételi kérelmek benyújtásának határideje</w:t>
            </w:r>
            <w:r w:rsidR="002706AF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="002706AF" w:rsidRPr="002706AF">
              <w:rPr>
                <w:rFonts w:eastAsia="MyriadPro-Semibold"/>
                <w:b/>
                <w:bCs/>
                <w:iCs/>
                <w:sz w:val="18"/>
                <w:szCs w:val="18"/>
                <w:vertAlign w:val="superscript"/>
                <w:lang w:eastAsia="hu-HU"/>
              </w:rPr>
              <w:t>5</w:t>
            </w:r>
          </w:p>
          <w:p w:rsidR="002706AF" w:rsidRPr="002706AF" w:rsidRDefault="002706AF" w:rsidP="002706AF">
            <w:pPr>
              <w:autoSpaceDE w:val="0"/>
              <w:autoSpaceDN w:val="0"/>
              <w:adjustRightInd w:val="0"/>
              <w:spacing w:before="120" w:after="120"/>
              <w:ind w:left="567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706AF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A szándéknyilatkozatok benyújtásának határideje </w:t>
            </w:r>
            <w:r w:rsidRPr="002706AF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14</w:t>
            </w:r>
          </w:p>
          <w:p w:rsidR="006360F1" w:rsidRPr="00E8260C" w:rsidRDefault="006360F1" w:rsidP="002570A2">
            <w:pPr>
              <w:spacing w:before="120" w:after="120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Dátum: </w:t>
            </w:r>
            <w:r w:rsidR="00AE1152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proofErr w:type="spellStart"/>
            <w:r w:rsidR="00AE1152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nn</w:t>
            </w:r>
            <w:proofErr w:type="spellEnd"/>
            <w:r w:rsidR="00AE1152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="00AE1152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hh</w:t>
            </w:r>
            <w:proofErr w:type="spellEnd"/>
            <w:r w:rsidR="00AE1152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="00AE1152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éééé</w:t>
            </w:r>
            <w:proofErr w:type="spellEnd"/>
            <w:r w:rsidR="00AE1152"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Helyi idő: 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proofErr w:type="spellStart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óó</w:t>
            </w:r>
            <w:proofErr w:type="spellEnd"/>
            <w:proofErr w:type="gramStart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:pp</w:t>
            </w:r>
            <w:proofErr w:type="gramEnd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)</w:t>
            </w:r>
          </w:p>
        </w:tc>
      </w:tr>
      <w:tr w:rsidR="006360F1" w:rsidRPr="00E8260C" w:rsidTr="002570A2">
        <w:tc>
          <w:tcPr>
            <w:tcW w:w="9778" w:type="dxa"/>
          </w:tcPr>
          <w:p w:rsidR="006360F1" w:rsidRPr="00E8260C" w:rsidRDefault="006360F1" w:rsidP="00AE115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IV.2.</w:t>
            </w:r>
            <w:r w:rsidR="00AE1152"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4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r w:rsidR="00AE1152" w:rsidRPr="00E8260C">
              <w:rPr>
                <w:rFonts w:eastAsia="MyriadPro-Semibold"/>
                <w:b/>
                <w:bCs/>
                <w:sz w:val="18"/>
                <w:szCs w:val="18"/>
                <w:lang w:eastAsia="hu-HU"/>
              </w:rPr>
              <w:t>Azok a nyelvek, amelyeken az ajánlatok vagy részvételi jelentkezések benyújthatók:</w:t>
            </w: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proofErr w:type="gramStart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>[  ]</w:t>
            </w:r>
            <w:proofErr w:type="gramEnd"/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[  ] </w:t>
            </w:r>
            <w:r w:rsidRPr="00FA2E1F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  <w:r w:rsidR="002706AF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, 5</w:t>
            </w:r>
          </w:p>
        </w:tc>
      </w:tr>
      <w:tr w:rsidR="006360F1" w:rsidRPr="00E8260C" w:rsidTr="002570A2">
        <w:tc>
          <w:tcPr>
            <w:tcW w:w="9778" w:type="dxa"/>
          </w:tcPr>
          <w:p w:rsidR="00FA2E1F" w:rsidRPr="002706AF" w:rsidRDefault="002706AF" w:rsidP="002706A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</w:pPr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IV.2.5) </w:t>
            </w:r>
            <w:proofErr w:type="gramStart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>A</w:t>
            </w:r>
            <w:proofErr w:type="gramEnd"/>
            <w:r w:rsidRPr="00E8260C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közbeszerzési eljárás tervezett kezdőnapja:</w:t>
            </w:r>
            <w:r w:rsidRPr="00E8260C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(</w:t>
            </w:r>
            <w:proofErr w:type="spellStart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nn</w:t>
            </w:r>
            <w:proofErr w:type="spellEnd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hh</w:t>
            </w:r>
            <w:proofErr w:type="spellEnd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/</w:t>
            </w:r>
            <w:proofErr w:type="spellStart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>éééé</w:t>
            </w:r>
            <w:proofErr w:type="spellEnd"/>
            <w:r w:rsidRPr="00E8260C">
              <w:rPr>
                <w:rFonts w:eastAsia="MyriadPro-Semibold"/>
                <w:i/>
                <w:sz w:val="18"/>
                <w:szCs w:val="18"/>
                <w:lang w:eastAsia="hu-HU"/>
              </w:rPr>
              <w:t xml:space="preserve">)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4,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 xml:space="preserve"> </w:t>
            </w:r>
            <w:r w:rsidRPr="00E8260C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4</w:t>
            </w:r>
          </w:p>
        </w:tc>
      </w:tr>
      <w:tr w:rsidR="00FA2E1F" w:rsidRPr="00E8260C" w:rsidTr="002570A2">
        <w:tc>
          <w:tcPr>
            <w:tcW w:w="9778" w:type="dxa"/>
          </w:tcPr>
          <w:p w:rsidR="00FA2E1F" w:rsidRPr="002706AF" w:rsidRDefault="00FA2E1F" w:rsidP="00AE115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2706AF">
              <w:rPr>
                <w:rFonts w:eastAsia="MyriadPro-Semibold"/>
                <w:b/>
                <w:sz w:val="18"/>
                <w:szCs w:val="18"/>
                <w:lang w:eastAsia="hu-HU"/>
              </w:rPr>
              <w:lastRenderedPageBreak/>
              <w:t>IV.2.</w:t>
            </w:r>
            <w:r w:rsidR="002706AF" w:rsidRPr="002706AF">
              <w:rPr>
                <w:rFonts w:eastAsia="MyriadPro-Semibold"/>
                <w:b/>
                <w:sz w:val="18"/>
                <w:szCs w:val="18"/>
                <w:lang w:eastAsia="hu-HU"/>
              </w:rPr>
              <w:t>9</w:t>
            </w:r>
            <w:r w:rsidRPr="002706AF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) </w:t>
            </w:r>
            <w:r w:rsidR="002706AF" w:rsidRPr="002706AF">
              <w:rPr>
                <w:rFonts w:eastAsia="MyriadPro-Semibold"/>
                <w:b/>
                <w:sz w:val="18"/>
                <w:szCs w:val="18"/>
                <w:lang w:eastAsia="hu-HU"/>
              </w:rPr>
              <w:t>Információ előzetes tájékoztató formájában közzétett eljárást megindító felhívás lezárásáról</w:t>
            </w:r>
            <w:r w:rsidR="002706AF">
              <w:rPr>
                <w:rFonts w:eastAsia="MyriadPro-Semibold"/>
                <w:b/>
                <w:sz w:val="18"/>
                <w:szCs w:val="18"/>
                <w:lang w:eastAsia="hu-HU"/>
              </w:rPr>
              <w:t xml:space="preserve"> </w:t>
            </w:r>
            <w:r w:rsidR="002706AF" w:rsidRPr="002706AF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10</w:t>
            </w:r>
          </w:p>
          <w:p w:rsidR="00FA2E1F" w:rsidRPr="00FA2E1F" w:rsidRDefault="00747E8A" w:rsidP="002706AF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06AF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2706AF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2706AF" w:rsidRPr="002706AF">
              <w:rPr>
                <w:rFonts w:eastAsia="MyriadPro-Semibold"/>
                <w:sz w:val="18"/>
                <w:szCs w:val="18"/>
                <w:lang w:eastAsia="hu-HU"/>
              </w:rPr>
              <w:t>Az ajánlatkérő a fenti előzetes tájékoztató alapján nem ítél oda további szerződéseket</w:t>
            </w:r>
          </w:p>
        </w:tc>
      </w:tr>
    </w:tbl>
    <w:p w:rsid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2706AF" w:rsidRPr="00234BD1" w:rsidRDefault="002706AF" w:rsidP="002706AF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234BD1">
        <w:rPr>
          <w:rFonts w:eastAsia="MyriadPro-Semibold"/>
          <w:b/>
          <w:sz w:val="28"/>
          <w:szCs w:val="28"/>
          <w:lang w:eastAsia="hu-HU"/>
        </w:rPr>
        <w:t>V. szakasz: Az eljárás eredménye</w:t>
      </w:r>
      <w:r w:rsidRPr="002706AF">
        <w:rPr>
          <w:rFonts w:eastAsia="MyriadPro-Semibold"/>
          <w:sz w:val="28"/>
          <w:szCs w:val="28"/>
          <w:lang w:eastAsia="hu-HU"/>
        </w:rPr>
        <w:t xml:space="preserve"> </w:t>
      </w:r>
      <w:r>
        <w:rPr>
          <w:rFonts w:eastAsia="MyriadPro-Semibold"/>
          <w:b/>
          <w:sz w:val="18"/>
          <w:szCs w:val="18"/>
          <w:vertAlign w:val="superscript"/>
          <w:lang w:eastAsia="hu-HU"/>
        </w:rPr>
        <w:t>1, 10</w:t>
      </w:r>
    </w:p>
    <w:p w:rsidR="002706AF" w:rsidRPr="00234BD1" w:rsidRDefault="002706AF" w:rsidP="002706AF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2706AF" w:rsidRPr="00234BD1" w:rsidRDefault="002706AF" w:rsidP="002706AF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18"/>
          <w:szCs w:val="18"/>
          <w:lang w:eastAsia="hu-HU"/>
        </w:rPr>
      </w:pPr>
      <w:r w:rsidRPr="00234BD1">
        <w:rPr>
          <w:rFonts w:eastAsia="MyriadPro-Semibold"/>
          <w:b/>
          <w:sz w:val="18"/>
          <w:szCs w:val="18"/>
          <w:lang w:eastAsia="hu-HU"/>
        </w:rPr>
        <w:t xml:space="preserve">A szerződés száma: [        </w:t>
      </w:r>
      <w:proofErr w:type="gramStart"/>
      <w:r w:rsidRPr="00234BD1">
        <w:rPr>
          <w:rFonts w:eastAsia="MyriadPro-Semibold"/>
          <w:b/>
          <w:sz w:val="18"/>
          <w:szCs w:val="18"/>
          <w:lang w:eastAsia="hu-HU"/>
        </w:rPr>
        <w:t>]        Rész</w:t>
      </w:r>
      <w:proofErr w:type="gramEnd"/>
      <w:r w:rsidRPr="00234BD1">
        <w:rPr>
          <w:rFonts w:eastAsia="MyriadPro-Semibold"/>
          <w:b/>
          <w:sz w:val="18"/>
          <w:szCs w:val="18"/>
          <w:lang w:eastAsia="hu-HU"/>
        </w:rPr>
        <w:t xml:space="preserve"> száma: </w:t>
      </w:r>
      <w:r w:rsidRPr="00234BD1">
        <w:rPr>
          <w:rFonts w:eastAsia="MyriadPro-Semibold"/>
          <w:b/>
          <w:sz w:val="18"/>
          <w:szCs w:val="18"/>
          <w:vertAlign w:val="superscript"/>
          <w:lang w:eastAsia="hu-HU"/>
        </w:rPr>
        <w:t>2</w:t>
      </w:r>
      <w:r w:rsidRPr="00234BD1">
        <w:rPr>
          <w:rFonts w:eastAsia="MyriadPro-Semibold"/>
          <w:b/>
          <w:sz w:val="18"/>
          <w:szCs w:val="18"/>
          <w:lang w:eastAsia="hu-HU"/>
        </w:rPr>
        <w:t xml:space="preserve"> [        ] Elnevezés:</w:t>
      </w:r>
    </w:p>
    <w:p w:rsidR="002706AF" w:rsidRPr="00234BD1" w:rsidRDefault="002706AF" w:rsidP="002706AF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sz w:val="18"/>
          <w:szCs w:val="18"/>
          <w:lang w:eastAsia="hu-HU"/>
        </w:rPr>
      </w:pPr>
      <w:r w:rsidRPr="00234BD1">
        <w:rPr>
          <w:rFonts w:eastAsia="MyriadPro-Semibold"/>
          <w:sz w:val="18"/>
          <w:szCs w:val="18"/>
          <w:lang w:eastAsia="hu-HU"/>
        </w:rPr>
        <w:t xml:space="preserve">Szerződés/rész odaítélésre került </w:t>
      </w:r>
      <w:r w:rsidRPr="00234BD1">
        <w:rPr>
          <w:rFonts w:eastAsia="HiraKakuPro-W3"/>
          <w:sz w:val="18"/>
          <w:szCs w:val="18"/>
          <w:lang w:eastAsia="hu-HU"/>
        </w:rPr>
        <w:t>◯ i</w:t>
      </w:r>
      <w:r w:rsidRPr="00234BD1">
        <w:rPr>
          <w:rFonts w:eastAsia="MyriadPro-Semibold"/>
          <w:sz w:val="18"/>
          <w:szCs w:val="18"/>
          <w:lang w:eastAsia="hu-HU"/>
        </w:rPr>
        <w:t xml:space="preserve">gen </w:t>
      </w:r>
      <w:r w:rsidRPr="00234BD1">
        <w:rPr>
          <w:rFonts w:eastAsia="HiraKakuPro-W3"/>
          <w:sz w:val="18"/>
          <w:szCs w:val="18"/>
          <w:lang w:eastAsia="hu-HU"/>
        </w:rPr>
        <w:t xml:space="preserve">◯ </w:t>
      </w:r>
      <w:r w:rsidRPr="00234BD1">
        <w:rPr>
          <w:rFonts w:eastAsia="MyriadPro-Semibold"/>
          <w:sz w:val="18"/>
          <w:szCs w:val="18"/>
          <w:lang w:eastAsia="hu-HU"/>
        </w:rPr>
        <w:t>nem</w:t>
      </w:r>
    </w:p>
    <w:p w:rsidR="002706AF" w:rsidRPr="00234BD1" w:rsidRDefault="002706AF" w:rsidP="002706AF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 w:rsidRPr="00234BD1">
        <w:rPr>
          <w:rFonts w:eastAsia="MyriadPro-Semibold"/>
          <w:b/>
          <w:sz w:val="22"/>
          <w:szCs w:val="22"/>
          <w:lang w:eastAsia="hu-HU"/>
        </w:rPr>
        <w:t>V.1) Befejezetlen eljárással kapcsolatos információ</w:t>
      </w:r>
      <w:r>
        <w:rPr>
          <w:rFonts w:eastAsia="MyriadPro-Semibold"/>
          <w:b/>
          <w:sz w:val="22"/>
          <w:szCs w:val="22"/>
          <w:lang w:eastAsia="hu-HU"/>
        </w:rPr>
        <w:t xml:space="preserve"> </w:t>
      </w:r>
      <w:r>
        <w:rPr>
          <w:rFonts w:eastAsia="MyriadPro-Semibold"/>
          <w:b/>
          <w:sz w:val="18"/>
          <w:szCs w:val="18"/>
          <w:vertAlign w:val="superscript"/>
          <w:lang w:eastAsia="hu-HU"/>
        </w:rPr>
        <w:t>8</w:t>
      </w:r>
    </w:p>
    <w:tbl>
      <w:tblPr>
        <w:tblStyle w:val="Rcsostblzat"/>
        <w:tblW w:w="0" w:type="auto"/>
        <w:tblLook w:val="04A0"/>
      </w:tblPr>
      <w:tblGrid>
        <w:gridCol w:w="9778"/>
      </w:tblGrid>
      <w:tr w:rsidR="002706AF" w:rsidRPr="00234BD1" w:rsidTr="00ED267A">
        <w:tc>
          <w:tcPr>
            <w:tcW w:w="9778" w:type="dxa"/>
          </w:tcPr>
          <w:p w:rsidR="002706AF" w:rsidRPr="00234BD1" w:rsidRDefault="002706AF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A szerződés/tétel nem került odaítélésre </w:t>
            </w:r>
          </w:p>
          <w:p w:rsidR="002706AF" w:rsidRPr="00234BD1" w:rsidRDefault="002706AF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◯ Nem érkezett be pályázat vagy jelentkezés, illetve valamennyit elutasították</w:t>
            </w:r>
          </w:p>
          <w:p w:rsidR="002706AF" w:rsidRPr="00234BD1" w:rsidRDefault="002706AF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◯ Egyéb ok (a közbeszerzési eljárást eredménytelennek minősítették)</w:t>
            </w:r>
          </w:p>
          <w:p w:rsidR="002706AF" w:rsidRPr="00855651" w:rsidRDefault="002706AF" w:rsidP="00ED267A">
            <w:pPr>
              <w:spacing w:before="120" w:after="120"/>
              <w:ind w:left="142"/>
              <w:rPr>
                <w:rFonts w:eastAsia="MyriadPro-Semibold"/>
                <w:sz w:val="22"/>
                <w:szCs w:val="22"/>
                <w:lang w:eastAsia="hu-HU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Hirdetmény hivatkozási száma: </w:t>
            </w:r>
            <w:proofErr w:type="gramStart"/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[ ]</w:t>
            </w:r>
            <w:proofErr w:type="gramEnd"/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[ ][ ][ ]-[ ][ ][ ][ ][ ][ ]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7</w:t>
            </w:r>
            <w:r w:rsidRPr="00855651">
              <w:rPr>
                <w:rFonts w:eastAsia="MyriadPro-Semibold"/>
                <w:i/>
                <w:sz w:val="18"/>
                <w:szCs w:val="18"/>
                <w:vertAlign w:val="superscript"/>
                <w:lang w:eastAsia="hu-HU"/>
              </w:rPr>
              <w:t xml:space="preserve"> </w:t>
            </w:r>
            <w:r w:rsidRPr="00855651">
              <w:rPr>
                <w:rFonts w:eastAsia="MyriadPro-Semibold"/>
                <w:i/>
                <w:sz w:val="18"/>
                <w:szCs w:val="18"/>
                <w:lang w:eastAsia="hu-HU"/>
              </w:rPr>
              <w:t>(év és a dokumentum száma)</w:t>
            </w:r>
          </w:p>
        </w:tc>
      </w:tr>
    </w:tbl>
    <w:p w:rsidR="002706AF" w:rsidRPr="00234BD1" w:rsidRDefault="002706AF" w:rsidP="002706AF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18"/>
          <w:szCs w:val="18"/>
          <w:lang w:eastAsia="hu-HU"/>
        </w:rPr>
      </w:pPr>
    </w:p>
    <w:p w:rsidR="002706AF" w:rsidRPr="006C74F8" w:rsidRDefault="002706AF" w:rsidP="002706AF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bookmarkStart w:id="5" w:name="bookmark36"/>
      <w:r w:rsidRPr="006C74F8">
        <w:rPr>
          <w:rFonts w:eastAsia="MyriadPro-Semibold"/>
          <w:b/>
          <w:sz w:val="22"/>
          <w:szCs w:val="22"/>
          <w:lang w:eastAsia="hu-HU"/>
        </w:rPr>
        <w:t>V.2) Az eljárás eredménye</w:t>
      </w:r>
      <w:bookmarkEnd w:id="5"/>
    </w:p>
    <w:tbl>
      <w:tblPr>
        <w:tblStyle w:val="Rcsostblzat"/>
        <w:tblW w:w="0" w:type="auto"/>
        <w:tblLook w:val="04A0"/>
      </w:tblPr>
      <w:tblGrid>
        <w:gridCol w:w="2444"/>
        <w:gridCol w:w="2447"/>
        <w:gridCol w:w="2449"/>
        <w:gridCol w:w="2445"/>
      </w:tblGrid>
      <w:tr w:rsidR="002706AF" w:rsidRPr="00234BD1" w:rsidTr="00ED267A">
        <w:tc>
          <w:tcPr>
            <w:tcW w:w="9785" w:type="dxa"/>
            <w:gridSpan w:val="4"/>
          </w:tcPr>
          <w:p w:rsidR="002706AF" w:rsidRPr="00234BD1" w:rsidRDefault="002706AF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V.2.1) </w:t>
            </w:r>
            <w:proofErr w:type="gramStart"/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A</w:t>
            </w:r>
            <w:proofErr w:type="gramEnd"/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 szerződés megkötésének dátuma: </w:t>
            </w:r>
            <w:r w:rsidRPr="00234BD1">
              <w:rPr>
                <w:rStyle w:val="Szvegtrzs8NemflkvrDltTrkz0pt"/>
                <w:rFonts w:ascii="Times New Roman" w:hAnsi="Times New Roman" w:cs="Times New Roman"/>
                <w:b w:val="0"/>
                <w:sz w:val="18"/>
                <w:szCs w:val="18"/>
              </w:rPr>
              <w:t>(</w:t>
            </w:r>
            <w:proofErr w:type="spellStart"/>
            <w:r w:rsidRPr="00234BD1">
              <w:rPr>
                <w:rStyle w:val="Szvegtrzs8NemflkvrDltTrkz0pt"/>
                <w:rFonts w:ascii="Times New Roman" w:hAnsi="Times New Roman" w:cs="Times New Roman"/>
                <w:b w:val="0"/>
                <w:sz w:val="18"/>
                <w:szCs w:val="18"/>
              </w:rPr>
              <w:t>nn</w:t>
            </w:r>
            <w:proofErr w:type="spellEnd"/>
            <w:r w:rsidRPr="00234BD1">
              <w:rPr>
                <w:rStyle w:val="Szvegtrzs8NemflkvrDltTrkz0pt"/>
                <w:rFonts w:ascii="Times New Roman" w:hAnsi="Times New Roman" w:cs="Times New Roman"/>
                <w:b w:val="0"/>
                <w:sz w:val="18"/>
                <w:szCs w:val="18"/>
              </w:rPr>
              <w:t>/</w:t>
            </w:r>
            <w:proofErr w:type="spellStart"/>
            <w:r w:rsidRPr="00234BD1">
              <w:rPr>
                <w:rStyle w:val="Szvegtrzs8NemflkvrDltTrkz0pt"/>
                <w:rFonts w:ascii="Times New Roman" w:hAnsi="Times New Roman" w:cs="Times New Roman"/>
                <w:b w:val="0"/>
                <w:sz w:val="18"/>
                <w:szCs w:val="18"/>
              </w:rPr>
              <w:t>hh</w:t>
            </w:r>
            <w:proofErr w:type="spellEnd"/>
            <w:r w:rsidRPr="00234BD1">
              <w:rPr>
                <w:rStyle w:val="Szvegtrzs8NemflkvrDltTrkz0pt"/>
                <w:rFonts w:ascii="Times New Roman" w:hAnsi="Times New Roman" w:cs="Times New Roman"/>
                <w:b w:val="0"/>
                <w:sz w:val="18"/>
                <w:szCs w:val="18"/>
              </w:rPr>
              <w:t>/</w:t>
            </w:r>
            <w:proofErr w:type="spellStart"/>
            <w:r w:rsidRPr="00234BD1">
              <w:rPr>
                <w:rStyle w:val="Szvegtrzs8NemflkvrDltTrkz0pt"/>
                <w:rFonts w:ascii="Times New Roman" w:hAnsi="Times New Roman" w:cs="Times New Roman"/>
                <w:b w:val="0"/>
                <w:sz w:val="18"/>
                <w:szCs w:val="18"/>
              </w:rPr>
              <w:t>éééé</w:t>
            </w:r>
            <w:proofErr w:type="spellEnd"/>
            <w:r w:rsidRPr="00234BD1">
              <w:rPr>
                <w:rStyle w:val="Szvegtrzs8NemflkvrDltTrkz0pt"/>
                <w:rFonts w:ascii="Times New Roman" w:hAnsi="Times New Roman" w:cs="Times New Roman"/>
                <w:b w:val="0"/>
                <w:sz w:val="18"/>
                <w:szCs w:val="18"/>
              </w:rPr>
              <w:t>)</w:t>
            </w:r>
            <w:r>
              <w:rPr>
                <w:rStyle w:val="Szvegtrzs8NemflkvrDltTrkz0pt"/>
                <w:rFonts w:ascii="Times New Roman" w:hAnsi="Times New Roman" w:cs="Times New Roman"/>
                <w:b w:val="0"/>
                <w:sz w:val="18"/>
                <w:szCs w:val="18"/>
              </w:rPr>
              <w:t xml:space="preserve">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8</w:t>
            </w:r>
          </w:p>
        </w:tc>
      </w:tr>
      <w:tr w:rsidR="002706AF" w:rsidRPr="002706AF" w:rsidTr="00ED267A">
        <w:tc>
          <w:tcPr>
            <w:tcW w:w="9785" w:type="dxa"/>
            <w:gridSpan w:val="4"/>
          </w:tcPr>
          <w:p w:rsidR="002706AF" w:rsidRPr="002706AF" w:rsidRDefault="002706AF" w:rsidP="00ED267A">
            <w:pPr>
              <w:spacing w:before="120" w:after="120"/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</w:pPr>
            <w:bookmarkStart w:id="6" w:name="bookmark37"/>
            <w:r w:rsidRPr="002706AF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V.2.2) Ajánlatokra vonatkozó információk</w:t>
            </w:r>
            <w:bookmarkEnd w:id="6"/>
          </w:p>
          <w:p w:rsidR="002706AF" w:rsidRPr="002706AF" w:rsidRDefault="002706AF" w:rsidP="00ED267A">
            <w:pPr>
              <w:spacing w:before="120" w:after="120"/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</w:pPr>
            <w:r w:rsidRPr="002706AF"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  <w:t xml:space="preserve">A beérkezett ajánlatok száma: </w:t>
            </w:r>
            <w:proofErr w:type="gramStart"/>
            <w:r w:rsidRPr="002706AF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  <w:proofErr w:type="gramEnd"/>
          </w:p>
          <w:p w:rsidR="002706AF" w:rsidRPr="002706AF" w:rsidRDefault="002706AF" w:rsidP="00ED267A">
            <w:pPr>
              <w:spacing w:before="120" w:after="120"/>
              <w:rPr>
                <w:rStyle w:val="Tartalomjegyzk2NemdltTrkz0pt"/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2706AF">
              <w:rPr>
                <w:rStyle w:val="Tartalomjegyzk2NemdltTrkz0pt"/>
                <w:rFonts w:ascii="Times New Roman" w:hAnsi="Times New Roman" w:cs="Times New Roman"/>
                <w:i w:val="0"/>
                <w:sz w:val="18"/>
                <w:szCs w:val="18"/>
              </w:rPr>
              <w:t>Kkv-któl érkezett ajánlatok száma:</w:t>
            </w:r>
            <w:r>
              <w:rPr>
                <w:rStyle w:val="Tartalomjegyzk2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8</w:t>
            </w:r>
            <w:r w:rsidRPr="002706AF">
              <w:rPr>
                <w:rStyle w:val="Tartalomjegyzk2NemdltTrkz0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2706AF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  <w:proofErr w:type="gramEnd"/>
            <w:r w:rsidRPr="002706AF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</w:t>
            </w:r>
            <w:r w:rsidRPr="002706AF">
              <w:rPr>
                <w:rStyle w:val="Tartalomjegyzk2"/>
                <w:rFonts w:ascii="Times New Roman" w:hAnsi="Times New Roman" w:cs="Times New Roman"/>
                <w:sz w:val="18"/>
                <w:szCs w:val="18"/>
              </w:rPr>
              <w:t>(kkv-a 2003/361/EK bizottsági ajánlásban meghatározottak szerint)</w:t>
            </w:r>
          </w:p>
          <w:p w:rsidR="002706AF" w:rsidRPr="002706AF" w:rsidRDefault="002706AF" w:rsidP="00ED267A">
            <w:pPr>
              <w:spacing w:before="120" w:after="120"/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</w:pPr>
            <w:r w:rsidRPr="002706AF"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  <w:t>Más EU-tagállamok ajánlattevőitől érkezett ajánlatok száma:</w:t>
            </w:r>
            <w:r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8</w:t>
            </w:r>
            <w:r w:rsidRPr="002706AF"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2706AF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  <w:proofErr w:type="gramEnd"/>
          </w:p>
          <w:p w:rsidR="002706AF" w:rsidRPr="002706AF" w:rsidRDefault="002706AF" w:rsidP="00ED267A">
            <w:pPr>
              <w:spacing w:before="120" w:after="120"/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</w:pPr>
            <w:r w:rsidRPr="002706AF"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  <w:t>Nem EU-tagállamok ajánlattevőitől érkezett ajánlatok száma:</w:t>
            </w:r>
            <w:r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8</w:t>
            </w:r>
            <w:r w:rsidRPr="002706AF"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2706AF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  <w:proofErr w:type="gramEnd"/>
          </w:p>
          <w:p w:rsidR="002706AF" w:rsidRPr="002706AF" w:rsidRDefault="002706AF" w:rsidP="00ED267A">
            <w:pPr>
              <w:spacing w:before="120" w:after="120"/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</w:pPr>
            <w:r w:rsidRPr="002706AF"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  <w:t>Elektronikus úton beérkezett ajánlatok száma:</w:t>
            </w:r>
            <w:r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8</w:t>
            </w:r>
            <w:r w:rsidRPr="002706AF">
              <w:rPr>
                <w:rStyle w:val="Tartalomjegyzk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2706AF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  <w:proofErr w:type="gramEnd"/>
          </w:p>
          <w:p w:rsidR="002706AF" w:rsidRPr="002706AF" w:rsidRDefault="00713804" w:rsidP="00ED267A">
            <w:pPr>
              <w:spacing w:before="120" w:after="120"/>
              <w:rPr>
                <w:rStyle w:val="Szvegtrzs80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2706AF" w:rsidRPr="002706AF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A szerződést gazdasági szereplők csoportosulása nyerte el</w:t>
            </w:r>
            <w:r w:rsidR="002706AF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="002706AF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8</w:t>
            </w:r>
          </w:p>
        </w:tc>
      </w:tr>
      <w:tr w:rsidR="002706AF" w:rsidRPr="00234BD1" w:rsidTr="00ED267A">
        <w:tc>
          <w:tcPr>
            <w:tcW w:w="9785" w:type="dxa"/>
            <w:gridSpan w:val="4"/>
          </w:tcPr>
          <w:p w:rsidR="002706AF" w:rsidRPr="00234BD1" w:rsidRDefault="002706AF" w:rsidP="00ED267A">
            <w:pPr>
              <w:widowControl w:val="0"/>
              <w:tabs>
                <w:tab w:val="left" w:pos="492"/>
              </w:tabs>
              <w:spacing w:before="120" w:after="120" w:line="140" w:lineRule="exact"/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V.2.3) </w:t>
            </w:r>
            <w:proofErr w:type="gramStart"/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A</w:t>
            </w:r>
            <w:proofErr w:type="gramEnd"/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 nyertes ajánlattevő neve és címe </w:t>
            </w:r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  <w:vertAlign w:val="superscript"/>
              </w:rPr>
              <w:t>1</w:t>
            </w:r>
          </w:p>
        </w:tc>
      </w:tr>
      <w:tr w:rsidR="002706AF" w:rsidRPr="00234BD1" w:rsidTr="00ED267A">
        <w:tc>
          <w:tcPr>
            <w:tcW w:w="7340" w:type="dxa"/>
            <w:gridSpan w:val="3"/>
          </w:tcPr>
          <w:p w:rsidR="002706AF" w:rsidRPr="00234BD1" w:rsidRDefault="002706AF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Hivatalos név: </w:t>
            </w:r>
          </w:p>
        </w:tc>
        <w:tc>
          <w:tcPr>
            <w:tcW w:w="2445" w:type="dxa"/>
          </w:tcPr>
          <w:p w:rsidR="002706AF" w:rsidRPr="00234BD1" w:rsidRDefault="002706AF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Nemzeti azonosítószám: </w:t>
            </w:r>
            <w:r w:rsidRPr="00234BD1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2</w:t>
            </w:r>
          </w:p>
        </w:tc>
      </w:tr>
      <w:tr w:rsidR="002706AF" w:rsidRPr="00234BD1" w:rsidTr="00ED267A">
        <w:tc>
          <w:tcPr>
            <w:tcW w:w="9785" w:type="dxa"/>
            <w:gridSpan w:val="4"/>
          </w:tcPr>
          <w:p w:rsidR="002706AF" w:rsidRPr="00234BD1" w:rsidRDefault="002706AF" w:rsidP="00ED267A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2706AF" w:rsidRPr="00234BD1" w:rsidTr="00ED267A">
        <w:tc>
          <w:tcPr>
            <w:tcW w:w="2444" w:type="dxa"/>
          </w:tcPr>
          <w:p w:rsidR="002706AF" w:rsidRPr="00234BD1" w:rsidRDefault="002706AF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Város: </w:t>
            </w:r>
          </w:p>
        </w:tc>
        <w:tc>
          <w:tcPr>
            <w:tcW w:w="2447" w:type="dxa"/>
          </w:tcPr>
          <w:p w:rsidR="002706AF" w:rsidRPr="00234BD1" w:rsidRDefault="002706AF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proofErr w:type="spellStart"/>
            <w:r w:rsidRPr="00234BD1">
              <w:rPr>
                <w:rFonts w:eastAsia="MyriadPro-Light"/>
                <w:sz w:val="18"/>
                <w:szCs w:val="18"/>
                <w:lang w:eastAsia="hu-HU"/>
              </w:rPr>
              <w:t>NUTS-kód</w:t>
            </w:r>
            <w:proofErr w:type="spellEnd"/>
            <w:r w:rsidRPr="00234BD1"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</w:p>
        </w:tc>
        <w:tc>
          <w:tcPr>
            <w:tcW w:w="2449" w:type="dxa"/>
          </w:tcPr>
          <w:p w:rsidR="002706AF" w:rsidRPr="00234BD1" w:rsidRDefault="002706AF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2445" w:type="dxa"/>
          </w:tcPr>
          <w:p w:rsidR="002706AF" w:rsidRPr="00234BD1" w:rsidRDefault="002706AF" w:rsidP="00ED267A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2706AF" w:rsidRPr="00234BD1" w:rsidTr="00ED267A">
        <w:tc>
          <w:tcPr>
            <w:tcW w:w="7340" w:type="dxa"/>
            <w:gridSpan w:val="3"/>
          </w:tcPr>
          <w:p w:rsidR="002706AF" w:rsidRPr="00234BD1" w:rsidRDefault="002706AF" w:rsidP="00ED267A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E-mail:</w:t>
            </w:r>
          </w:p>
        </w:tc>
        <w:tc>
          <w:tcPr>
            <w:tcW w:w="2445" w:type="dxa"/>
          </w:tcPr>
          <w:p w:rsidR="002706AF" w:rsidRPr="00234BD1" w:rsidRDefault="002706AF" w:rsidP="00ED267A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2706AF" w:rsidRPr="00234BD1" w:rsidTr="00ED267A">
        <w:tc>
          <w:tcPr>
            <w:tcW w:w="7340" w:type="dxa"/>
            <w:gridSpan w:val="3"/>
          </w:tcPr>
          <w:p w:rsidR="002706AF" w:rsidRPr="00234BD1" w:rsidRDefault="002706AF" w:rsidP="00ED267A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234BD1">
              <w:rPr>
                <w:rFonts w:eastAsia="MyriadPro-Light"/>
                <w:sz w:val="18"/>
                <w:szCs w:val="18"/>
                <w:lang w:eastAsia="hu-HU"/>
              </w:rPr>
              <w:t>Internetcímek</w:t>
            </w:r>
            <w:r>
              <w:rPr>
                <w:rFonts w:eastAsia="MyriadPro-Light"/>
                <w:sz w:val="18"/>
                <w:szCs w:val="18"/>
                <w:lang w:eastAsia="hu-HU"/>
              </w:rPr>
              <w:t xml:space="preserve">: </w:t>
            </w:r>
            <w:r w:rsidRPr="003E2A2A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2445" w:type="dxa"/>
          </w:tcPr>
          <w:p w:rsidR="002706AF" w:rsidRPr="00234BD1" w:rsidRDefault="002706AF" w:rsidP="00ED267A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2706AF" w:rsidRPr="00234BD1" w:rsidTr="00ED267A">
        <w:tc>
          <w:tcPr>
            <w:tcW w:w="9785" w:type="dxa"/>
            <w:gridSpan w:val="4"/>
          </w:tcPr>
          <w:p w:rsidR="002706AF" w:rsidRPr="00234BD1" w:rsidRDefault="00747E8A" w:rsidP="002706AF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06AF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2706AF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2706AF" w:rsidRPr="00234BD1">
              <w:rPr>
                <w:rFonts w:eastAsia="MyriadPro-Light"/>
                <w:sz w:val="18"/>
                <w:szCs w:val="18"/>
                <w:lang w:eastAsia="hu-HU"/>
              </w:rPr>
              <w:t>A nyertes ajánlattevő kkv</w:t>
            </w:r>
            <w:r w:rsidR="002706AF" w:rsidRPr="00234BD1">
              <w:rPr>
                <w:rStyle w:val="Szvegtrzs1"/>
                <w:rFonts w:ascii="Times New Roman" w:hAnsi="Times New Roman" w:cs="Times New Roman"/>
              </w:rPr>
              <w:t xml:space="preserve"> </w:t>
            </w:r>
            <w:r w:rsidR="002706AF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8</w:t>
            </w:r>
          </w:p>
        </w:tc>
      </w:tr>
      <w:tr w:rsidR="002706AF" w:rsidRPr="00234BD1" w:rsidTr="00ED267A">
        <w:tc>
          <w:tcPr>
            <w:tcW w:w="9785" w:type="dxa"/>
            <w:gridSpan w:val="4"/>
          </w:tcPr>
          <w:p w:rsidR="002706AF" w:rsidRPr="002706AF" w:rsidRDefault="002706AF" w:rsidP="00ED267A">
            <w:pPr>
              <w:spacing w:before="120" w:after="120"/>
              <w:jc w:val="left"/>
              <w:rPr>
                <w:rStyle w:val="Szvegtrzs8Nemflkvr"/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2706AF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V.2.4) </w:t>
            </w:r>
            <w:proofErr w:type="gramStart"/>
            <w:r w:rsidRPr="002706AF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>A</w:t>
            </w:r>
            <w:proofErr w:type="gramEnd"/>
            <w:r w:rsidRPr="002706AF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t xml:space="preserve"> szerződés/rész értékére vonatkozó információk </w:t>
            </w:r>
            <w:r w:rsidRPr="002706AF">
              <w:rPr>
                <w:rStyle w:val="Szvegtrzs8Nemflkvr"/>
                <w:rFonts w:ascii="Times New Roman" w:hAnsi="Times New Roman" w:cs="Times New Roman"/>
                <w:b w:val="0"/>
                <w:sz w:val="18"/>
                <w:szCs w:val="18"/>
              </w:rPr>
              <w:t>(áfa nélkül)</w:t>
            </w:r>
          </w:p>
          <w:p w:rsidR="002706AF" w:rsidRPr="002706AF" w:rsidRDefault="002706AF" w:rsidP="00ED267A">
            <w:pPr>
              <w:spacing w:before="120" w:after="120"/>
              <w:jc w:val="left"/>
              <w:rPr>
                <w:rFonts w:eastAsia="MyriadPro-Light"/>
                <w:bCs/>
                <w:lang w:eastAsia="hu-HU"/>
              </w:rPr>
            </w:pPr>
            <w:r w:rsidRPr="002706AF">
              <w:rPr>
                <w:rFonts w:eastAsia="MyriadPro-Light"/>
                <w:sz w:val="18"/>
                <w:szCs w:val="18"/>
                <w:lang w:eastAsia="hu-HU"/>
              </w:rPr>
              <w:t xml:space="preserve">A szerződés/rész eredetileg becsült összértéke: </w:t>
            </w:r>
            <w:r w:rsidRPr="002706AF">
              <w:rPr>
                <w:rFonts w:eastAsia="MyriadPro-Light"/>
                <w:b/>
                <w:sz w:val="18"/>
                <w:szCs w:val="18"/>
                <w:vertAlign w:val="superscript"/>
                <w:lang w:eastAsia="hu-HU"/>
              </w:rPr>
              <w:t xml:space="preserve">2 </w:t>
            </w:r>
            <w:proofErr w:type="gramStart"/>
            <w:r w:rsidRPr="002706AF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  <w:proofErr w:type="gramEnd"/>
          </w:p>
          <w:p w:rsidR="002706AF" w:rsidRPr="002706AF" w:rsidRDefault="002706AF" w:rsidP="00ED267A">
            <w:pPr>
              <w:spacing w:before="120" w:after="120"/>
              <w:rPr>
                <w:rStyle w:val="Tartalomjegyzk2"/>
                <w:rFonts w:ascii="Times New Roman" w:hAnsi="Times New Roman" w:cs="Times New Roman"/>
                <w:iCs w:val="0"/>
                <w:sz w:val="18"/>
                <w:szCs w:val="18"/>
              </w:rPr>
            </w:pPr>
            <w:r w:rsidRPr="002706AF">
              <w:rPr>
                <w:rStyle w:val="Tartalomjegyzk2"/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706AF">
              <w:rPr>
                <w:rStyle w:val="Tartalomjegyzk2"/>
                <w:rFonts w:ascii="Times New Roman" w:hAnsi="Times New Roman" w:cs="Times New Roman"/>
                <w:sz w:val="18"/>
                <w:szCs w:val="18"/>
              </w:rPr>
              <w:t>keretmegállapodások</w:t>
            </w:r>
            <w:proofErr w:type="spellEnd"/>
            <w:r w:rsidRPr="002706AF">
              <w:rPr>
                <w:rStyle w:val="Tartalomjegyzk2"/>
                <w:rFonts w:ascii="Times New Roman" w:hAnsi="Times New Roman" w:cs="Times New Roman"/>
                <w:sz w:val="18"/>
                <w:szCs w:val="18"/>
              </w:rPr>
              <w:t xml:space="preserve"> esetében - becsült maximális összérték e tétel teljes időtartamára vonatkozóan)</w:t>
            </w:r>
          </w:p>
          <w:p w:rsidR="002706AF" w:rsidRPr="002706AF" w:rsidRDefault="002706AF" w:rsidP="00ED267A">
            <w:pPr>
              <w:spacing w:before="120" w:after="120"/>
              <w:jc w:val="left"/>
              <w:rPr>
                <w:rFonts w:eastAsia="MyriadPro-Light"/>
                <w:iCs/>
                <w:sz w:val="18"/>
                <w:szCs w:val="18"/>
                <w:lang w:eastAsia="hu-HU"/>
              </w:rPr>
            </w:pPr>
            <w:r w:rsidRPr="002706AF">
              <w:rPr>
                <w:rFonts w:eastAsia="MyriadPro-Light"/>
                <w:sz w:val="18"/>
                <w:szCs w:val="18"/>
                <w:lang w:eastAsia="hu-HU"/>
              </w:rPr>
              <w:t xml:space="preserve">A szerződés/rész végleges összértéke: </w:t>
            </w:r>
            <w:proofErr w:type="gramStart"/>
            <w:r w:rsidRPr="002706AF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>[          ]</w:t>
            </w:r>
            <w:proofErr w:type="gramEnd"/>
          </w:p>
          <w:p w:rsidR="002706AF" w:rsidRPr="002706AF" w:rsidRDefault="002706AF" w:rsidP="00ED267A">
            <w:pPr>
              <w:spacing w:before="120" w:after="120"/>
              <w:jc w:val="left"/>
              <w:rPr>
                <w:rStyle w:val="Szvegtrzs1"/>
                <w:rFonts w:ascii="Times New Roman" w:hAnsi="Times New Roman" w:cs="Times New Roman"/>
                <w:i/>
                <w:sz w:val="18"/>
                <w:szCs w:val="18"/>
              </w:rPr>
            </w:pPr>
            <w:r w:rsidRPr="002706AF">
              <w:rPr>
                <w:rStyle w:val="Szvegtrzs1"/>
                <w:rFonts w:ascii="Times New Roman" w:hAnsi="Times New Roman" w:cs="Times New Roman"/>
                <w:i/>
                <w:sz w:val="18"/>
                <w:szCs w:val="18"/>
              </w:rPr>
              <w:t>vagy</w:t>
            </w:r>
          </w:p>
          <w:p w:rsidR="002706AF" w:rsidRPr="002706AF" w:rsidRDefault="002706AF" w:rsidP="00ED267A">
            <w:pPr>
              <w:pStyle w:val="Szvegtrzs19"/>
              <w:shd w:val="clear" w:color="auto" w:fill="auto"/>
              <w:tabs>
                <w:tab w:val="center" w:pos="5437"/>
                <w:tab w:val="right" w:pos="5674"/>
                <w:tab w:val="right" w:pos="5675"/>
                <w:tab w:val="right" w:pos="6524"/>
                <w:tab w:val="right" w:pos="6816"/>
                <w:tab w:val="right" w:pos="7737"/>
                <w:tab w:val="left" w:pos="7780"/>
              </w:tabs>
              <w:spacing w:after="120" w:line="194" w:lineRule="exact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706AF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A figyelembe vett legalacsonyabb ellenszolgáltatást tartalmazó </w:t>
            </w:r>
            <w:r w:rsidRPr="002706AF">
              <w:rPr>
                <w:rFonts w:ascii="Times New Roman" w:hAnsi="Times New Roman" w:cs="Times New Roman"/>
                <w:sz w:val="18"/>
                <w:szCs w:val="18"/>
              </w:rPr>
              <w:t>ajánlat: [</w:t>
            </w:r>
            <w:r w:rsidRPr="002706AF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         </w:t>
            </w:r>
            <w:r w:rsidRPr="002706AF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] / </w:t>
            </w:r>
            <w:proofErr w:type="gramStart"/>
            <w:r w:rsidRPr="002706AF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2706AF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706AF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ab/>
              <w:t>figyelembe vett</w:t>
            </w:r>
            <w:r w:rsidRPr="002706AF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ab/>
              <w:t xml:space="preserve"> legmagasabb ellenszolgáltatást tartalmazó ajánlat: [</w:t>
            </w:r>
            <w:r w:rsidRPr="002706AF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         </w:t>
            </w:r>
            <w:r w:rsidRPr="002706AF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]</w:t>
            </w:r>
          </w:p>
          <w:p w:rsidR="002706AF" w:rsidRPr="002706AF" w:rsidRDefault="002706AF" w:rsidP="00ED267A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2706AF">
              <w:rPr>
                <w:rFonts w:eastAsia="MyriadPro-Semibold"/>
                <w:sz w:val="18"/>
                <w:szCs w:val="18"/>
                <w:lang w:eastAsia="hu-HU"/>
              </w:rPr>
              <w:t xml:space="preserve">Pénznem: </w:t>
            </w:r>
            <w:proofErr w:type="gramStart"/>
            <w:r w:rsidRPr="002706AF">
              <w:rPr>
                <w:rFonts w:eastAsia="MyriadPro-Semibold"/>
                <w:sz w:val="18"/>
                <w:szCs w:val="18"/>
                <w:lang w:eastAsia="hu-HU"/>
              </w:rPr>
              <w:t>[ ]</w:t>
            </w:r>
            <w:proofErr w:type="gramEnd"/>
            <w:r w:rsidRPr="002706AF">
              <w:rPr>
                <w:rFonts w:eastAsia="MyriadPro-Semibold"/>
                <w:sz w:val="18"/>
                <w:szCs w:val="18"/>
                <w:lang w:eastAsia="hu-HU"/>
              </w:rPr>
              <w:t>[ ][ ]</w:t>
            </w:r>
          </w:p>
          <w:p w:rsidR="002706AF" w:rsidRPr="002706AF" w:rsidRDefault="002706AF" w:rsidP="00ED267A">
            <w:pPr>
              <w:spacing w:before="120" w:after="120"/>
              <w:rPr>
                <w:rStyle w:val="Tartalomjegyzk2"/>
                <w:rFonts w:ascii="Times New Roman" w:hAnsi="Times New Roman" w:cs="Times New Roman"/>
                <w:sz w:val="18"/>
                <w:szCs w:val="18"/>
              </w:rPr>
            </w:pPr>
            <w:r w:rsidRPr="002706AF">
              <w:rPr>
                <w:rStyle w:val="Tartalomjegyzk2"/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706AF">
              <w:rPr>
                <w:rStyle w:val="Tartalomjegyzk2"/>
                <w:rFonts w:ascii="Times New Roman" w:hAnsi="Times New Roman" w:cs="Times New Roman"/>
                <w:sz w:val="18"/>
                <w:szCs w:val="18"/>
              </w:rPr>
              <w:t>keretmegállapodások</w:t>
            </w:r>
            <w:proofErr w:type="spellEnd"/>
            <w:r w:rsidRPr="002706AF">
              <w:rPr>
                <w:rStyle w:val="Tartalomjegyzk2"/>
                <w:rFonts w:ascii="Times New Roman" w:hAnsi="Times New Roman" w:cs="Times New Roman"/>
                <w:sz w:val="18"/>
                <w:szCs w:val="18"/>
              </w:rPr>
              <w:t xml:space="preserve"> esetében - maximális összérték e tételre vonatkozóan)</w:t>
            </w:r>
          </w:p>
          <w:p w:rsidR="002706AF" w:rsidRPr="002706AF" w:rsidRDefault="002706AF" w:rsidP="00ED267A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  <w:r w:rsidRPr="002706AF">
              <w:rPr>
                <w:rStyle w:val="Tartalomjegyzk2"/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2706AF">
              <w:rPr>
                <w:rStyle w:val="Tartalomjegyzk2"/>
                <w:rFonts w:ascii="Times New Roman" w:hAnsi="Times New Roman" w:cs="Times New Roman"/>
                <w:sz w:val="18"/>
                <w:szCs w:val="18"/>
              </w:rPr>
              <w:t>keretmegállapodásokon</w:t>
            </w:r>
            <w:proofErr w:type="spellEnd"/>
            <w:r w:rsidRPr="002706AF">
              <w:rPr>
                <w:rStyle w:val="Tartalomjegyzk2"/>
                <w:rFonts w:ascii="Times New Roman" w:hAnsi="Times New Roman" w:cs="Times New Roman"/>
                <w:sz w:val="18"/>
                <w:szCs w:val="18"/>
              </w:rPr>
              <w:t xml:space="preserve"> alapuló szerződések esetében, adott esetben - a korábbi tájékoztató hirdetményekben nem szereplő, e tételre vonatkozó </w:t>
            </w:r>
            <w:proofErr w:type="gramStart"/>
            <w:r w:rsidRPr="002706AF">
              <w:rPr>
                <w:rStyle w:val="Tartalomjegyzk2"/>
                <w:rFonts w:ascii="Times New Roman" w:hAnsi="Times New Roman" w:cs="Times New Roman"/>
                <w:sz w:val="18"/>
                <w:szCs w:val="18"/>
              </w:rPr>
              <w:lastRenderedPageBreak/>
              <w:t>szerződés(</w:t>
            </w:r>
            <w:proofErr w:type="spellStart"/>
            <w:proofErr w:type="gramEnd"/>
            <w:r w:rsidRPr="002706AF">
              <w:rPr>
                <w:rStyle w:val="Tartalomjegyzk2"/>
                <w:rFonts w:ascii="Times New Roman" w:hAnsi="Times New Roman" w:cs="Times New Roman"/>
                <w:sz w:val="18"/>
                <w:szCs w:val="18"/>
              </w:rPr>
              <w:t>ek</w:t>
            </w:r>
            <w:proofErr w:type="spellEnd"/>
            <w:r w:rsidRPr="002706AF">
              <w:rPr>
                <w:rStyle w:val="Tartalomjegyzk2"/>
                <w:rFonts w:ascii="Times New Roman" w:hAnsi="Times New Roman" w:cs="Times New Roman"/>
                <w:sz w:val="18"/>
                <w:szCs w:val="18"/>
              </w:rPr>
              <w:t>) értéke)</w:t>
            </w:r>
          </w:p>
        </w:tc>
      </w:tr>
      <w:tr w:rsidR="002706AF" w:rsidRPr="00234BD1" w:rsidTr="00ED267A">
        <w:tc>
          <w:tcPr>
            <w:tcW w:w="9785" w:type="dxa"/>
            <w:gridSpan w:val="4"/>
          </w:tcPr>
          <w:p w:rsidR="002706AF" w:rsidRPr="00234BD1" w:rsidRDefault="002706AF" w:rsidP="00ED267A">
            <w:pPr>
              <w:spacing w:before="120" w:after="120"/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</w:pPr>
            <w:bookmarkStart w:id="7" w:name="bookmark38"/>
            <w:r w:rsidRPr="00234BD1">
              <w:rPr>
                <w:rStyle w:val="Szvegtrzs80"/>
                <w:rFonts w:ascii="Times New Roman" w:hAnsi="Times New Roman" w:cs="Times New Roman"/>
                <w:bCs w:val="0"/>
                <w:sz w:val="18"/>
                <w:szCs w:val="18"/>
              </w:rPr>
              <w:lastRenderedPageBreak/>
              <w:t>V.2.5) Alvállalkozásra vonatkozó információk</w:t>
            </w:r>
            <w:bookmarkEnd w:id="7"/>
            <w:r w:rsidR="00140184" w:rsidRPr="00234BD1">
              <w:rPr>
                <w:rStyle w:val="Szvegtrzs1"/>
                <w:rFonts w:ascii="Times New Roman" w:hAnsi="Times New Roman" w:cs="Times New Roman"/>
              </w:rPr>
              <w:t xml:space="preserve"> </w:t>
            </w:r>
            <w:r w:rsidR="00140184">
              <w:rPr>
                <w:rFonts w:eastAsia="MyriadPro-Semibold"/>
                <w:b/>
                <w:sz w:val="18"/>
                <w:szCs w:val="18"/>
                <w:vertAlign w:val="superscript"/>
                <w:lang w:eastAsia="hu-HU"/>
              </w:rPr>
              <w:t>8</w:t>
            </w:r>
          </w:p>
          <w:p w:rsidR="002706AF" w:rsidRPr="00234BD1" w:rsidRDefault="00747E8A" w:rsidP="00ED267A">
            <w:pPr>
              <w:spacing w:before="120" w:after="120"/>
              <w:rPr>
                <w:sz w:val="18"/>
                <w:szCs w:val="18"/>
              </w:rPr>
            </w:pP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06AF" w:rsidRPr="00234BD1">
              <w:rPr>
                <w:rFonts w:eastAsia="MyriadPro-Semibold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Semibold"/>
                <w:sz w:val="18"/>
                <w:szCs w:val="18"/>
                <w:lang w:eastAsia="hu-HU"/>
              </w:rPr>
            </w:r>
            <w:r>
              <w:rPr>
                <w:rFonts w:eastAsia="MyriadPro-Semibold"/>
                <w:sz w:val="18"/>
                <w:szCs w:val="18"/>
                <w:lang w:eastAsia="hu-HU"/>
              </w:rPr>
              <w:fldChar w:fldCharType="separate"/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fldChar w:fldCharType="end"/>
            </w:r>
            <w:r w:rsidR="002706AF" w:rsidRPr="00234BD1">
              <w:rPr>
                <w:rFonts w:eastAsia="MyriadPro-Semibold"/>
                <w:sz w:val="18"/>
                <w:szCs w:val="18"/>
                <w:lang w:eastAsia="hu-HU"/>
              </w:rPr>
              <w:t xml:space="preserve"> </w:t>
            </w:r>
            <w:r w:rsidR="002706AF"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Valószínűsíthető alvállalkozók igénybevétele a szerződés teljesítéséhez</w:t>
            </w:r>
          </w:p>
          <w:p w:rsidR="002706AF" w:rsidRPr="00234BD1" w:rsidRDefault="002706AF" w:rsidP="00ED267A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Jelölje meg a szerződés alvállalkozók, illetve harmadik személyek bevonásával történő teljesítésének értékét vagy arányát </w:t>
            </w:r>
            <w:r w:rsidRPr="00234BD1">
              <w:rPr>
                <w:rStyle w:val="Szvegtrzs1"/>
                <w:rFonts w:ascii="Times New Roman" w:hAnsi="Times New Roman" w:cs="Times New Roman"/>
                <w:b/>
                <w:sz w:val="18"/>
                <w:szCs w:val="18"/>
                <w:vertAlign w:val="superscript"/>
              </w:rPr>
              <w:t>4</w:t>
            </w:r>
          </w:p>
          <w:p w:rsidR="002706AF" w:rsidRPr="00234BD1" w:rsidRDefault="002706AF" w:rsidP="00ED267A">
            <w:pPr>
              <w:spacing w:before="120" w:after="120"/>
              <w:rPr>
                <w:sz w:val="18"/>
                <w:szCs w:val="18"/>
              </w:rPr>
            </w:pP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Érték áfa nélkül: [</w:t>
            </w: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         </w:t>
            </w:r>
            <w:proofErr w:type="gramStart"/>
            <w:r w:rsidRPr="00234BD1">
              <w:rPr>
                <w:rStyle w:val="Szvegtrzs2"/>
                <w:rFonts w:ascii="Times New Roman" w:hAnsi="Times New Roman" w:cs="Times New Roman"/>
                <w:sz w:val="18"/>
                <w:szCs w:val="18"/>
              </w:rPr>
              <w:t>]</w:t>
            </w: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  </w:t>
            </w: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Pénznem</w:t>
            </w:r>
            <w:proofErr w:type="gramEnd"/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:</w:t>
            </w: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</w:t>
            </w:r>
            <w:r w:rsidRPr="00234BD1">
              <w:rPr>
                <w:rFonts w:eastAsia="MyriadPro-Semibold"/>
                <w:sz w:val="18"/>
                <w:szCs w:val="18"/>
                <w:lang w:eastAsia="hu-HU"/>
              </w:rPr>
              <w:t>[ ][ ][ ]</w:t>
            </w:r>
          </w:p>
          <w:p w:rsidR="002706AF" w:rsidRPr="00234BD1" w:rsidRDefault="002706AF" w:rsidP="00ED267A">
            <w:pPr>
              <w:spacing w:before="120" w:after="120"/>
              <w:rPr>
                <w:sz w:val="18"/>
                <w:szCs w:val="18"/>
              </w:rPr>
            </w:pP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Arány: </w:t>
            </w:r>
            <w:proofErr w:type="gramStart"/>
            <w:r w:rsidRPr="00234BD1">
              <w:rPr>
                <w:rStyle w:val="Szvegtrzs2"/>
                <w:rFonts w:ascii="Times New Roman" w:hAnsi="Times New Roman" w:cs="Times New Roman"/>
                <w:sz w:val="18"/>
                <w:szCs w:val="18"/>
              </w:rPr>
              <w:t>[</w:t>
            </w:r>
            <w:r w:rsidRPr="00234BD1">
              <w:rPr>
                <w:rStyle w:val="Szvegtrzs7NemdltTrkz0pt"/>
                <w:rFonts w:ascii="Times New Roman" w:hAnsi="Times New Roman" w:cs="Times New Roman"/>
                <w:i w:val="0"/>
                <w:sz w:val="18"/>
                <w:szCs w:val="18"/>
              </w:rPr>
              <w:t xml:space="preserve">          </w:t>
            </w:r>
            <w:r w:rsidRPr="00234BD1">
              <w:rPr>
                <w:rStyle w:val="Szvegtrzs2"/>
                <w:rFonts w:ascii="Times New Roman" w:hAnsi="Times New Roman" w:cs="Times New Roman"/>
                <w:sz w:val="18"/>
                <w:szCs w:val="18"/>
              </w:rPr>
              <w:t>]</w:t>
            </w:r>
            <w:proofErr w:type="gramEnd"/>
            <w:r w:rsidRPr="00234BD1">
              <w:rPr>
                <w:rStyle w:val="Szvegtrzs2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%</w:t>
            </w:r>
          </w:p>
          <w:p w:rsidR="002706AF" w:rsidRPr="00234BD1" w:rsidRDefault="002706AF" w:rsidP="00ED267A">
            <w:pPr>
              <w:spacing w:before="120" w:after="120"/>
              <w:rPr>
                <w:rStyle w:val="Szvegtrzs80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>A szerződés alvállalkozó bevonásával megvalósított részének rövid ismertetése:</w:t>
            </w:r>
          </w:p>
        </w:tc>
      </w:tr>
    </w:tbl>
    <w:p w:rsidR="002706AF" w:rsidRPr="00234BD1" w:rsidRDefault="002706AF" w:rsidP="002706AF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18"/>
          <w:szCs w:val="18"/>
          <w:lang w:eastAsia="hu-HU"/>
        </w:rPr>
      </w:pPr>
    </w:p>
    <w:p w:rsidR="006360F1" w:rsidRPr="00E8260C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8"/>
          <w:szCs w:val="28"/>
          <w:lang w:eastAsia="hu-HU"/>
        </w:rPr>
      </w:pPr>
      <w:r w:rsidRPr="00E8260C">
        <w:rPr>
          <w:rFonts w:eastAsia="MyriadPro-Semibold"/>
          <w:b/>
          <w:sz w:val="28"/>
          <w:szCs w:val="28"/>
          <w:lang w:eastAsia="hu-HU"/>
        </w:rPr>
        <w:t>VI. szakasz: Kiegészítő információk</w:t>
      </w:r>
    </w:p>
    <w:p w:rsid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E8260C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VI.</w:t>
      </w:r>
      <w:r w:rsidR="00AE1152" w:rsidRPr="00E8260C">
        <w:rPr>
          <w:rFonts w:eastAsia="MyriadPro-Semibold"/>
          <w:b/>
          <w:sz w:val="22"/>
          <w:szCs w:val="22"/>
          <w:lang w:eastAsia="hu-HU"/>
        </w:rPr>
        <w:t>2</w:t>
      </w:r>
      <w:r w:rsidRPr="00E8260C">
        <w:rPr>
          <w:rFonts w:eastAsia="MyriadPro-Semibold"/>
          <w:b/>
          <w:sz w:val="22"/>
          <w:szCs w:val="22"/>
          <w:lang w:eastAsia="hu-HU"/>
        </w:rPr>
        <w:t>) Információ az elektronikus munkafolyamatokról</w:t>
      </w:r>
      <w:r w:rsidR="00140184">
        <w:rPr>
          <w:rFonts w:eastAsia="MyriadPro-Semibold"/>
          <w:b/>
          <w:sz w:val="22"/>
          <w:szCs w:val="22"/>
          <w:lang w:eastAsia="hu-HU"/>
        </w:rPr>
        <w:t xml:space="preserve"> </w:t>
      </w:r>
      <w:r w:rsidR="00140184" w:rsidRPr="00140184">
        <w:rPr>
          <w:rFonts w:eastAsia="MyriadPro-Semibold"/>
          <w:b/>
          <w:sz w:val="18"/>
          <w:szCs w:val="18"/>
          <w:vertAlign w:val="superscript"/>
          <w:lang w:eastAsia="hu-HU"/>
        </w:rPr>
        <w:t>5, 8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6360F1" w:rsidRPr="00E8260C" w:rsidTr="002570A2">
        <w:tc>
          <w:tcPr>
            <w:tcW w:w="9778" w:type="dxa"/>
          </w:tcPr>
          <w:p w:rsidR="006360F1" w:rsidRPr="00E8260C" w:rsidRDefault="00747E8A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6360F1" w:rsidRPr="00E8260C">
              <w:rPr>
                <w:rFonts w:eastAsia="MyriadPro-Semibold"/>
                <w:sz w:val="18"/>
                <w:szCs w:val="18"/>
                <w:lang w:eastAsia="hu-HU"/>
              </w:rPr>
              <w:t>A megrendelés elektronikus úton történik</w:t>
            </w:r>
          </w:p>
          <w:p w:rsidR="006360F1" w:rsidRPr="00E8260C" w:rsidRDefault="00747E8A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6360F1" w:rsidRPr="00E8260C">
              <w:rPr>
                <w:rFonts w:eastAsia="MyriadPro-Semibold"/>
                <w:sz w:val="18"/>
                <w:szCs w:val="18"/>
                <w:lang w:eastAsia="hu-HU"/>
              </w:rPr>
              <w:t>Elektronikusan benyújtott számlákat elfogadnak</w:t>
            </w:r>
          </w:p>
          <w:p w:rsidR="006360F1" w:rsidRPr="00E8260C" w:rsidRDefault="00747E8A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instrText xml:space="preserve"> FORMCHECKBOX </w:instrText>
            </w:r>
            <w:r>
              <w:rPr>
                <w:rFonts w:eastAsia="MyriadPro-Light"/>
                <w:sz w:val="18"/>
                <w:szCs w:val="18"/>
                <w:lang w:eastAsia="hu-HU"/>
              </w:rPr>
            </w:r>
            <w:r>
              <w:rPr>
                <w:rFonts w:eastAsia="MyriadPro-Light"/>
                <w:sz w:val="18"/>
                <w:szCs w:val="18"/>
                <w:lang w:eastAsia="hu-HU"/>
              </w:rPr>
              <w:fldChar w:fldCharType="separate"/>
            </w:r>
            <w:r w:rsidRPr="00E8260C">
              <w:rPr>
                <w:rFonts w:eastAsia="MyriadPro-Light"/>
                <w:sz w:val="18"/>
                <w:szCs w:val="18"/>
                <w:lang w:eastAsia="hu-HU"/>
              </w:rPr>
              <w:fldChar w:fldCharType="end"/>
            </w:r>
            <w:r w:rsidR="006360F1"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 </w:t>
            </w:r>
            <w:r w:rsidR="006360F1" w:rsidRPr="00E8260C">
              <w:rPr>
                <w:rFonts w:eastAsia="MyriadPro-Semibold"/>
                <w:sz w:val="18"/>
                <w:szCs w:val="18"/>
                <w:lang w:eastAsia="hu-HU"/>
              </w:rPr>
              <w:t>A fizetés elektronikus úton történik</w:t>
            </w:r>
          </w:p>
        </w:tc>
      </w:tr>
    </w:tbl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962969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lang w:eastAsia="hu-HU"/>
        </w:rPr>
      </w:pPr>
      <w:r w:rsidRPr="00962969">
        <w:rPr>
          <w:rFonts w:eastAsia="MyriadPro-Semibold"/>
          <w:b/>
          <w:sz w:val="22"/>
          <w:szCs w:val="22"/>
          <w:lang w:eastAsia="hu-HU"/>
        </w:rPr>
        <w:t>VI.</w:t>
      </w:r>
      <w:r w:rsidR="00AE1152" w:rsidRPr="00962969">
        <w:rPr>
          <w:rFonts w:eastAsia="MyriadPro-Semibold"/>
          <w:b/>
          <w:sz w:val="22"/>
          <w:szCs w:val="22"/>
          <w:lang w:eastAsia="hu-HU"/>
        </w:rPr>
        <w:t>3</w:t>
      </w:r>
      <w:r w:rsidRPr="00962969">
        <w:rPr>
          <w:rFonts w:eastAsia="MyriadPro-Semibold"/>
          <w:b/>
          <w:sz w:val="22"/>
          <w:szCs w:val="22"/>
          <w:lang w:eastAsia="hu-HU"/>
        </w:rPr>
        <w:t xml:space="preserve">) További információk: </w:t>
      </w:r>
      <w:r w:rsidRPr="00962969">
        <w:rPr>
          <w:rFonts w:eastAsia="MyriadPro-Semibold"/>
          <w:b/>
          <w:sz w:val="18"/>
          <w:szCs w:val="18"/>
          <w:vertAlign w:val="superscript"/>
          <w:lang w:eastAsia="hu-HU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6360F1" w:rsidRPr="00E8260C" w:rsidTr="002570A2">
        <w:tc>
          <w:tcPr>
            <w:tcW w:w="9778" w:type="dxa"/>
          </w:tcPr>
          <w:p w:rsidR="006360F1" w:rsidRPr="00E8260C" w:rsidRDefault="006360F1" w:rsidP="002570A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</w:p>
        </w:tc>
      </w:tr>
    </w:tbl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AE1152" w:rsidRPr="00E8260C" w:rsidRDefault="00AE1152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VI.4) Jogorvoslati eljárás</w:t>
      </w:r>
      <w:r w:rsidR="00140184">
        <w:rPr>
          <w:rFonts w:eastAsia="MyriadPro-Semibold"/>
          <w:b/>
          <w:sz w:val="22"/>
          <w:szCs w:val="22"/>
          <w:lang w:eastAsia="hu-HU"/>
        </w:rPr>
        <w:t xml:space="preserve"> </w:t>
      </w:r>
      <w:r w:rsidR="00140184" w:rsidRPr="00140184">
        <w:rPr>
          <w:rFonts w:eastAsia="MyriadPro-Semibold"/>
          <w:b/>
          <w:sz w:val="18"/>
          <w:szCs w:val="18"/>
          <w:vertAlign w:val="superscript"/>
          <w:lang w:eastAsia="hu-HU"/>
        </w:rPr>
        <w:t>5, 8</w:t>
      </w:r>
      <w:r w:rsidR="00140184">
        <w:rPr>
          <w:rFonts w:eastAsia="MyriadPro-Semibold"/>
          <w:b/>
          <w:sz w:val="18"/>
          <w:szCs w:val="18"/>
          <w:vertAlign w:val="superscript"/>
          <w:lang w:eastAsia="hu-HU"/>
        </w:rPr>
        <w:t>, 10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2693"/>
        <w:gridCol w:w="3433"/>
      </w:tblGrid>
      <w:tr w:rsidR="00AE1152" w:rsidRPr="00E8260C" w:rsidTr="00D85FD3">
        <w:tc>
          <w:tcPr>
            <w:tcW w:w="9778" w:type="dxa"/>
            <w:gridSpan w:val="3"/>
          </w:tcPr>
          <w:p w:rsidR="00AE1152" w:rsidRPr="00E8260C" w:rsidRDefault="00AE1152" w:rsidP="00D85FD3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Vl.4.1) </w:t>
            </w:r>
            <w:proofErr w:type="gramStart"/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 jogorvoslati eljárást lebonyolító szerv</w:t>
            </w:r>
          </w:p>
        </w:tc>
      </w:tr>
      <w:tr w:rsidR="00AE1152" w:rsidRPr="00E8260C" w:rsidTr="00367703">
        <w:tc>
          <w:tcPr>
            <w:tcW w:w="9778" w:type="dxa"/>
            <w:gridSpan w:val="3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</w:tr>
      <w:tr w:rsidR="00AE1152" w:rsidRPr="00E8260C" w:rsidTr="002570A2">
        <w:tc>
          <w:tcPr>
            <w:tcW w:w="9778" w:type="dxa"/>
            <w:gridSpan w:val="3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AE1152" w:rsidRPr="00E8260C" w:rsidTr="00AE1152">
        <w:tc>
          <w:tcPr>
            <w:tcW w:w="3652" w:type="dxa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693" w:type="dxa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3433" w:type="dxa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AE1152" w:rsidRPr="00E8260C" w:rsidTr="00AE1152">
        <w:tc>
          <w:tcPr>
            <w:tcW w:w="6345" w:type="dxa"/>
            <w:gridSpan w:val="2"/>
          </w:tcPr>
          <w:p w:rsidR="00AE1152" w:rsidRPr="00E8260C" w:rsidRDefault="00745F8D" w:rsidP="00745F8D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</w:p>
        </w:tc>
        <w:tc>
          <w:tcPr>
            <w:tcW w:w="3433" w:type="dxa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AE1152" w:rsidRPr="00E8260C" w:rsidTr="00AE1152">
        <w:tc>
          <w:tcPr>
            <w:tcW w:w="6345" w:type="dxa"/>
            <w:gridSpan w:val="2"/>
          </w:tcPr>
          <w:p w:rsidR="00AE1152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r w:rsidRPr="00E8260C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3433" w:type="dxa"/>
          </w:tcPr>
          <w:p w:rsidR="00AE1152" w:rsidRPr="00E8260C" w:rsidRDefault="00AE1152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AE1152" w:rsidRPr="00E8260C" w:rsidTr="002570A2">
        <w:tc>
          <w:tcPr>
            <w:tcW w:w="9778" w:type="dxa"/>
            <w:gridSpan w:val="3"/>
          </w:tcPr>
          <w:p w:rsidR="00AE1152" w:rsidRPr="00E8260C" w:rsidRDefault="00AE1152" w:rsidP="00AE115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Vl.4.2) </w:t>
            </w:r>
            <w:proofErr w:type="gramStart"/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 békéltetési eljárást lebonyolító szerv </w:t>
            </w: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745F8D" w:rsidRPr="00E8260C" w:rsidTr="002570A2">
        <w:tc>
          <w:tcPr>
            <w:tcW w:w="9778" w:type="dxa"/>
            <w:gridSpan w:val="3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Hivatalos név:</w:t>
            </w:r>
          </w:p>
        </w:tc>
      </w:tr>
      <w:tr w:rsidR="00745F8D" w:rsidRPr="00E8260C" w:rsidTr="002570A2">
        <w:tc>
          <w:tcPr>
            <w:tcW w:w="9778" w:type="dxa"/>
            <w:gridSpan w:val="3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745F8D" w:rsidRPr="00E8260C" w:rsidTr="002570A2">
        <w:tc>
          <w:tcPr>
            <w:tcW w:w="3652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69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343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745F8D" w:rsidRPr="00E8260C" w:rsidTr="002570A2">
        <w:tc>
          <w:tcPr>
            <w:tcW w:w="6345" w:type="dxa"/>
            <w:gridSpan w:val="2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</w:p>
        </w:tc>
        <w:tc>
          <w:tcPr>
            <w:tcW w:w="343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745F8D" w:rsidRPr="00E8260C" w:rsidTr="002570A2">
        <w:tc>
          <w:tcPr>
            <w:tcW w:w="6345" w:type="dxa"/>
            <w:gridSpan w:val="2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r w:rsidRPr="00E8260C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343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  <w:tr w:rsidR="00AE1152" w:rsidRPr="00E8260C" w:rsidTr="002570A2">
        <w:tc>
          <w:tcPr>
            <w:tcW w:w="9778" w:type="dxa"/>
            <w:gridSpan w:val="3"/>
          </w:tcPr>
          <w:p w:rsidR="00AE1152" w:rsidRPr="00E8260C" w:rsidRDefault="007F269F" w:rsidP="007F269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</w:pP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Vl.4.3) Jogorvoslati kérelmek benyújtása</w:t>
            </w:r>
          </w:p>
          <w:p w:rsidR="007F269F" w:rsidRPr="00E8260C" w:rsidRDefault="007F269F" w:rsidP="00AE1152">
            <w:pPr>
              <w:spacing w:before="120" w:after="120"/>
              <w:jc w:val="left"/>
              <w:rPr>
                <w:rFonts w:eastAsia="MyriadPro-Light"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A jogorvoslati kérelmek benyújtásának határidejére vonatkozó pontos információ:</w:t>
            </w:r>
          </w:p>
        </w:tc>
      </w:tr>
      <w:tr w:rsidR="00AE1152" w:rsidRPr="00E8260C" w:rsidTr="002570A2">
        <w:tc>
          <w:tcPr>
            <w:tcW w:w="9778" w:type="dxa"/>
            <w:gridSpan w:val="3"/>
          </w:tcPr>
          <w:p w:rsidR="00AE1152" w:rsidRPr="00E8260C" w:rsidRDefault="00AE1152" w:rsidP="00AE115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  <w:r w:rsidRPr="00E8260C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Vl.4.4) </w:t>
            </w:r>
            <w:proofErr w:type="gramStart"/>
            <w:r w:rsidR="00745F8D" w:rsidRPr="00745F8D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>A</w:t>
            </w:r>
            <w:proofErr w:type="gramEnd"/>
            <w:r w:rsidR="00745F8D" w:rsidRPr="00745F8D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 jogorvoslati kérelmek benyújtására vonatkozó információ a következő szervtől szerezhető be</w:t>
            </w:r>
            <w:r w:rsidR="00FA2E1F">
              <w:rPr>
                <w:rStyle w:val="SzvegtrzsFlkvr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45F8D" w:rsidRPr="00745F8D">
              <w:rPr>
                <w:rStyle w:val="SzvegtrzsFlkvr"/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</w:tr>
      <w:tr w:rsidR="00745F8D" w:rsidRPr="00E8260C" w:rsidTr="002570A2">
        <w:tc>
          <w:tcPr>
            <w:tcW w:w="9778" w:type="dxa"/>
            <w:gridSpan w:val="3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lastRenderedPageBreak/>
              <w:t>Hivatalos név:</w:t>
            </w:r>
          </w:p>
        </w:tc>
      </w:tr>
      <w:tr w:rsidR="00745F8D" w:rsidRPr="00E8260C" w:rsidTr="002570A2">
        <w:tc>
          <w:tcPr>
            <w:tcW w:w="9778" w:type="dxa"/>
            <w:gridSpan w:val="3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cím:</w:t>
            </w:r>
          </w:p>
        </w:tc>
      </w:tr>
      <w:tr w:rsidR="00745F8D" w:rsidRPr="00E8260C" w:rsidTr="002570A2">
        <w:tc>
          <w:tcPr>
            <w:tcW w:w="3652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Város:</w:t>
            </w:r>
          </w:p>
        </w:tc>
        <w:tc>
          <w:tcPr>
            <w:tcW w:w="269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Postai irányítószám:</w:t>
            </w:r>
          </w:p>
        </w:tc>
        <w:tc>
          <w:tcPr>
            <w:tcW w:w="343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Ország:</w:t>
            </w:r>
          </w:p>
        </w:tc>
      </w:tr>
      <w:tr w:rsidR="00745F8D" w:rsidRPr="00E8260C" w:rsidTr="002570A2">
        <w:tc>
          <w:tcPr>
            <w:tcW w:w="6345" w:type="dxa"/>
            <w:gridSpan w:val="2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E-mail: </w:t>
            </w:r>
          </w:p>
        </w:tc>
        <w:tc>
          <w:tcPr>
            <w:tcW w:w="343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Telefon:</w:t>
            </w:r>
          </w:p>
        </w:tc>
      </w:tr>
      <w:tr w:rsidR="00745F8D" w:rsidRPr="00E8260C" w:rsidTr="002570A2">
        <w:tc>
          <w:tcPr>
            <w:tcW w:w="6345" w:type="dxa"/>
            <w:gridSpan w:val="2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 xml:space="preserve">Internetcím: </w:t>
            </w:r>
            <w:r w:rsidRPr="00E8260C">
              <w:rPr>
                <w:rFonts w:eastAsia="MyriadPro-Light"/>
                <w:i/>
                <w:sz w:val="18"/>
                <w:szCs w:val="18"/>
                <w:lang w:eastAsia="hu-HU"/>
              </w:rPr>
              <w:t>(URL)</w:t>
            </w:r>
          </w:p>
        </w:tc>
        <w:tc>
          <w:tcPr>
            <w:tcW w:w="3433" w:type="dxa"/>
          </w:tcPr>
          <w:p w:rsidR="00745F8D" w:rsidRPr="00E8260C" w:rsidRDefault="00745F8D" w:rsidP="002570A2">
            <w:pPr>
              <w:spacing w:before="120" w:after="120"/>
              <w:jc w:val="left"/>
              <w:rPr>
                <w:rFonts w:eastAsia="MyriadPro-LightIt"/>
                <w:iCs/>
                <w:sz w:val="18"/>
                <w:szCs w:val="18"/>
                <w:lang w:eastAsia="hu-HU"/>
              </w:rPr>
            </w:pPr>
            <w:r w:rsidRPr="00E8260C">
              <w:rPr>
                <w:rFonts w:eastAsia="MyriadPro-Light"/>
                <w:sz w:val="18"/>
                <w:szCs w:val="18"/>
                <w:lang w:eastAsia="hu-HU"/>
              </w:rPr>
              <w:t>Fax:</w:t>
            </w:r>
          </w:p>
        </w:tc>
      </w:tr>
    </w:tbl>
    <w:p w:rsidR="006360F1" w:rsidRPr="00E8260C" w:rsidRDefault="006360F1" w:rsidP="006360F1">
      <w:pPr>
        <w:autoSpaceDE w:val="0"/>
        <w:autoSpaceDN w:val="0"/>
        <w:adjustRightInd w:val="0"/>
        <w:spacing w:before="120" w:after="120"/>
        <w:jc w:val="left"/>
        <w:rPr>
          <w:rFonts w:eastAsia="MyriadPro-Semibold"/>
          <w:b/>
          <w:sz w:val="22"/>
          <w:szCs w:val="22"/>
          <w:lang w:eastAsia="hu-HU"/>
        </w:rPr>
      </w:pPr>
      <w:r w:rsidRPr="00E8260C">
        <w:rPr>
          <w:rFonts w:eastAsia="MyriadPro-Semibold"/>
          <w:b/>
          <w:sz w:val="22"/>
          <w:szCs w:val="22"/>
          <w:lang w:eastAsia="hu-HU"/>
        </w:rPr>
        <w:t>VI.</w:t>
      </w:r>
      <w:r w:rsidR="007F269F" w:rsidRPr="00E8260C">
        <w:rPr>
          <w:rFonts w:eastAsia="MyriadPro-Semibold"/>
          <w:b/>
          <w:sz w:val="22"/>
          <w:szCs w:val="22"/>
          <w:lang w:eastAsia="hu-HU"/>
        </w:rPr>
        <w:t>5</w:t>
      </w:r>
      <w:r w:rsidRPr="00E8260C">
        <w:rPr>
          <w:rFonts w:eastAsia="MyriadPro-Semibold"/>
          <w:b/>
          <w:sz w:val="22"/>
          <w:szCs w:val="22"/>
          <w:lang w:eastAsia="hu-HU"/>
        </w:rPr>
        <w:t xml:space="preserve">) E hirdetmény feladásának dátuma: </w:t>
      </w:r>
      <w:r w:rsidR="007F269F" w:rsidRPr="00E8260C">
        <w:rPr>
          <w:rFonts w:eastAsia="MyriadPro-Semibold"/>
          <w:i/>
          <w:sz w:val="18"/>
          <w:szCs w:val="18"/>
          <w:lang w:eastAsia="hu-HU"/>
        </w:rPr>
        <w:t>(</w:t>
      </w:r>
      <w:proofErr w:type="spellStart"/>
      <w:r w:rsidR="007F269F" w:rsidRPr="00E8260C">
        <w:rPr>
          <w:rFonts w:eastAsia="MyriadPro-Semibold"/>
          <w:i/>
          <w:sz w:val="18"/>
          <w:szCs w:val="18"/>
          <w:lang w:eastAsia="hu-HU"/>
        </w:rPr>
        <w:t>nn</w:t>
      </w:r>
      <w:proofErr w:type="spellEnd"/>
      <w:r w:rsidR="007F269F" w:rsidRPr="00E8260C">
        <w:rPr>
          <w:rFonts w:eastAsia="MyriadPro-Semibold"/>
          <w:i/>
          <w:sz w:val="18"/>
          <w:szCs w:val="18"/>
          <w:lang w:eastAsia="hu-HU"/>
        </w:rPr>
        <w:t>/</w:t>
      </w:r>
      <w:proofErr w:type="spellStart"/>
      <w:r w:rsidR="007F269F" w:rsidRPr="00E8260C">
        <w:rPr>
          <w:rFonts w:eastAsia="MyriadPro-Semibold"/>
          <w:i/>
          <w:sz w:val="18"/>
          <w:szCs w:val="18"/>
          <w:lang w:eastAsia="hu-HU"/>
        </w:rPr>
        <w:t>hh</w:t>
      </w:r>
      <w:proofErr w:type="spellEnd"/>
      <w:r w:rsidR="007F269F" w:rsidRPr="00E8260C">
        <w:rPr>
          <w:rFonts w:eastAsia="MyriadPro-Semibold"/>
          <w:i/>
          <w:sz w:val="18"/>
          <w:szCs w:val="18"/>
          <w:lang w:eastAsia="hu-HU"/>
        </w:rPr>
        <w:t>/</w:t>
      </w:r>
      <w:proofErr w:type="spellStart"/>
      <w:r w:rsidR="007F269F" w:rsidRPr="00E8260C">
        <w:rPr>
          <w:rFonts w:eastAsia="MyriadPro-Semibold"/>
          <w:i/>
          <w:sz w:val="18"/>
          <w:szCs w:val="18"/>
          <w:lang w:eastAsia="hu-HU"/>
        </w:rPr>
        <w:t>éééé</w:t>
      </w:r>
      <w:proofErr w:type="spellEnd"/>
      <w:r w:rsidR="00933467" w:rsidRPr="00E8260C">
        <w:rPr>
          <w:rFonts w:eastAsia="MyriadPro-Semibold"/>
          <w:i/>
          <w:sz w:val="18"/>
          <w:szCs w:val="18"/>
          <w:lang w:eastAsia="hu-HU"/>
        </w:rPr>
        <w:t>)</w:t>
      </w:r>
    </w:p>
    <w:p w:rsidR="00E8260C" w:rsidRPr="00E8260C" w:rsidRDefault="00E8260C" w:rsidP="00E8260C">
      <w:pPr>
        <w:spacing w:before="120" w:after="120"/>
        <w:rPr>
          <w:rFonts w:eastAsia="MyriadPro-Semibold"/>
          <w:sz w:val="22"/>
          <w:szCs w:val="22"/>
          <w:lang w:eastAsia="hu-HU"/>
        </w:rPr>
      </w:pPr>
    </w:p>
    <w:p w:rsidR="006360F1" w:rsidRPr="00E8260C" w:rsidRDefault="007F269F" w:rsidP="006360F1">
      <w:pPr>
        <w:autoSpaceDE w:val="0"/>
        <w:autoSpaceDN w:val="0"/>
        <w:adjustRightInd w:val="0"/>
        <w:spacing w:before="120" w:after="120"/>
        <w:jc w:val="center"/>
        <w:rPr>
          <w:rFonts w:eastAsia="MyriadPro-Semibold"/>
          <w:sz w:val="18"/>
          <w:szCs w:val="18"/>
          <w:lang w:eastAsia="hu-HU"/>
        </w:rPr>
      </w:pPr>
      <w:r w:rsidRPr="00E8260C">
        <w:rPr>
          <w:rStyle w:val="Tblzatfelirata2"/>
          <w:rFonts w:ascii="Times New Roman" w:hAnsi="Times New Roman" w:cs="Times New Roman"/>
          <w:iCs w:val="0"/>
          <w:sz w:val="18"/>
          <w:szCs w:val="18"/>
        </w:rPr>
        <w:t>Az európai uniós és más alkalmazandó jog előírásainak történő megfelelés biztosítása az ajánlatkérő felelőssége.</w:t>
      </w:r>
    </w:p>
    <w:p w:rsidR="006360F1" w:rsidRPr="00E8260C" w:rsidRDefault="006360F1" w:rsidP="006360F1">
      <w:pPr>
        <w:autoSpaceDE w:val="0"/>
        <w:autoSpaceDN w:val="0"/>
        <w:adjustRightInd w:val="0"/>
        <w:spacing w:before="120" w:after="120"/>
        <w:jc w:val="center"/>
        <w:rPr>
          <w:rFonts w:eastAsia="MyriadPro-Semibold"/>
          <w:sz w:val="18"/>
          <w:szCs w:val="18"/>
          <w:lang w:eastAsia="hu-HU"/>
        </w:rPr>
      </w:pPr>
      <w:r w:rsidRPr="00E8260C">
        <w:rPr>
          <w:rFonts w:eastAsia="MyriadPro-Semibold"/>
          <w:sz w:val="18"/>
          <w:szCs w:val="18"/>
          <w:lang w:eastAsia="hu-HU"/>
        </w:rPr>
        <w:t>_________________________________________________________________________________________________________</w:t>
      </w:r>
    </w:p>
    <w:p w:rsidR="00140184" w:rsidRPr="00E8260C" w:rsidRDefault="00140184" w:rsidP="00140184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E8260C">
        <w:rPr>
          <w:rFonts w:eastAsia="MyriadPro-Semibold"/>
          <w:sz w:val="18"/>
          <w:szCs w:val="18"/>
          <w:vertAlign w:val="superscript"/>
          <w:lang w:eastAsia="hu-HU"/>
        </w:rPr>
        <w:t>1</w:t>
      </w:r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Pr="00E8260C">
        <w:rPr>
          <w:rStyle w:val="SzvegtrzsDltTrkz0pt"/>
          <w:rFonts w:ascii="Times New Roman" w:hAnsi="Times New Roman" w:cs="Times New Roman"/>
          <w:sz w:val="18"/>
          <w:szCs w:val="18"/>
        </w:rPr>
        <w:t>szükség szerinti számban ismételje meg</w:t>
      </w:r>
    </w:p>
    <w:p w:rsidR="00140184" w:rsidRPr="00E8260C" w:rsidRDefault="00140184" w:rsidP="00140184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E8260C">
        <w:rPr>
          <w:rFonts w:eastAsia="MyriadPro-Semibold"/>
          <w:sz w:val="18"/>
          <w:szCs w:val="18"/>
          <w:vertAlign w:val="superscript"/>
          <w:lang w:eastAsia="hu-HU"/>
        </w:rPr>
        <w:t>2</w:t>
      </w:r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Pr="00E8260C">
        <w:rPr>
          <w:rStyle w:val="SzvegtrzsDltTrkz0pt"/>
          <w:rFonts w:ascii="Times New Roman" w:hAnsi="Times New Roman" w:cs="Times New Roman"/>
          <w:sz w:val="18"/>
          <w:szCs w:val="18"/>
        </w:rPr>
        <w:t>adott esetben</w:t>
      </w:r>
    </w:p>
    <w:p w:rsidR="00140184" w:rsidRPr="00E8260C" w:rsidRDefault="00140184" w:rsidP="00140184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Cs/>
          <w:sz w:val="18"/>
          <w:szCs w:val="18"/>
          <w:lang w:eastAsia="hu-HU"/>
        </w:rPr>
      </w:pPr>
      <w:r w:rsidRPr="00E8260C">
        <w:rPr>
          <w:rFonts w:eastAsia="MyriadPro-Semibold"/>
          <w:sz w:val="18"/>
          <w:szCs w:val="18"/>
          <w:vertAlign w:val="superscript"/>
          <w:lang w:eastAsia="hu-HU"/>
        </w:rPr>
        <w:t>3</w:t>
      </w:r>
      <w:r w:rsidRPr="00E8260C">
        <w:rPr>
          <w:rFonts w:eastAsia="MyriadPro-LightIt"/>
          <w:i/>
          <w:iCs/>
          <w:sz w:val="18"/>
          <w:szCs w:val="18"/>
          <w:lang w:eastAsia="hu-HU"/>
        </w:rPr>
        <w:tab/>
      </w:r>
      <w:r w:rsidRPr="00E8260C">
        <w:rPr>
          <w:rStyle w:val="SzvegtrzsDltTrkz0pt"/>
          <w:rFonts w:ascii="Times New Roman" w:hAnsi="Times New Roman" w:cs="Times New Roman"/>
          <w:sz w:val="18"/>
          <w:szCs w:val="18"/>
        </w:rPr>
        <w:t>szükség szerinti számban ismételje meg, ha ez a hirdetmény kizárólag előzetes tájékoztatás céljára szolgál</w:t>
      </w:r>
    </w:p>
    <w:p w:rsidR="00140184" w:rsidRPr="00E8260C" w:rsidRDefault="00140184" w:rsidP="00140184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Semibold"/>
          <w:sz w:val="18"/>
          <w:szCs w:val="18"/>
          <w:vertAlign w:val="superscript"/>
          <w:lang w:eastAsia="hu-HU"/>
        </w:rPr>
      </w:pPr>
      <w:proofErr w:type="gramStart"/>
      <w:r w:rsidRPr="00E8260C">
        <w:rPr>
          <w:rFonts w:eastAsia="MyriadPro-Semibold"/>
          <w:sz w:val="18"/>
          <w:szCs w:val="18"/>
          <w:vertAlign w:val="superscript"/>
          <w:lang w:eastAsia="hu-HU"/>
        </w:rPr>
        <w:t>4</w:t>
      </w:r>
      <w:proofErr w:type="gramEnd"/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Pr="00E8260C">
        <w:rPr>
          <w:rStyle w:val="SzvegtrzsDltTrkz0pt"/>
          <w:rFonts w:ascii="Times New Roman" w:hAnsi="Times New Roman" w:cs="Times New Roman"/>
          <w:sz w:val="18"/>
          <w:szCs w:val="18"/>
        </w:rPr>
        <w:t>ha az információ ismert</w:t>
      </w:r>
    </w:p>
    <w:p w:rsidR="00140184" w:rsidRPr="00E8260C" w:rsidRDefault="00140184" w:rsidP="00140184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Semibold"/>
          <w:sz w:val="18"/>
          <w:szCs w:val="18"/>
          <w:vertAlign w:val="superscript"/>
          <w:lang w:eastAsia="hu-HU"/>
        </w:rPr>
      </w:pPr>
      <w:r w:rsidRPr="00E8260C">
        <w:rPr>
          <w:rFonts w:eastAsia="MyriadPro-Semibold"/>
          <w:sz w:val="18"/>
          <w:szCs w:val="18"/>
          <w:vertAlign w:val="superscript"/>
          <w:lang w:eastAsia="hu-HU"/>
        </w:rPr>
        <w:t>5</w:t>
      </w:r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Pr="00E8260C">
        <w:rPr>
          <w:rStyle w:val="SzvegtrzsDltTrkz0pt"/>
          <w:rFonts w:ascii="Times New Roman" w:hAnsi="Times New Roman" w:cs="Times New Roman"/>
          <w:sz w:val="18"/>
          <w:szCs w:val="18"/>
        </w:rPr>
        <w:t>ezt az információt akkor adja meg, ha a hirdetmény eljárás meghirdetésére irányul</w:t>
      </w:r>
    </w:p>
    <w:p w:rsidR="00140184" w:rsidRDefault="00140184" w:rsidP="00140184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Style w:val="SzvegtrzsDltTrkz0pt"/>
          <w:rFonts w:ascii="Times New Roman" w:hAnsi="Times New Roman" w:cs="Times New Roman"/>
          <w:sz w:val="18"/>
          <w:szCs w:val="18"/>
        </w:rPr>
      </w:pPr>
      <w:r w:rsidRPr="00E8260C">
        <w:rPr>
          <w:rFonts w:eastAsia="MyriadPro-Semibold"/>
          <w:sz w:val="18"/>
          <w:szCs w:val="18"/>
          <w:vertAlign w:val="superscript"/>
          <w:lang w:eastAsia="hu-HU"/>
        </w:rPr>
        <w:t>6</w:t>
      </w:r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Pr="00E8260C">
        <w:rPr>
          <w:rStyle w:val="SzvegtrzsDltTrkz0pt"/>
          <w:rFonts w:ascii="Times New Roman" w:hAnsi="Times New Roman" w:cs="Times New Roman"/>
          <w:sz w:val="18"/>
          <w:szCs w:val="18"/>
        </w:rPr>
        <w:t>amennyire az információ már ismert</w:t>
      </w:r>
    </w:p>
    <w:p w:rsidR="00140184" w:rsidRDefault="00140184" w:rsidP="00140184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Style w:val="SzvegtrzsDltTrkz0pt"/>
          <w:rFonts w:ascii="Times New Roman" w:hAnsi="Times New Roman" w:cs="Times New Roman"/>
          <w:sz w:val="18"/>
          <w:szCs w:val="18"/>
        </w:rPr>
      </w:pPr>
      <w:r>
        <w:rPr>
          <w:rFonts w:eastAsia="MyriadPro-Semibold"/>
          <w:sz w:val="18"/>
          <w:szCs w:val="18"/>
          <w:vertAlign w:val="superscript"/>
          <w:lang w:eastAsia="hu-HU"/>
        </w:rPr>
        <w:t>7</w:t>
      </w:r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Pr="00643DEE">
        <w:rPr>
          <w:rStyle w:val="SzvegtrzsDltTrkz0pt"/>
          <w:rFonts w:ascii="Times New Roman" w:hAnsi="Times New Roman" w:cs="Times New Roman"/>
          <w:sz w:val="18"/>
          <w:szCs w:val="18"/>
        </w:rPr>
        <w:t>közzétételre nem kerülő kötelező információ</w:t>
      </w:r>
    </w:p>
    <w:p w:rsidR="00140184" w:rsidRDefault="00140184" w:rsidP="00140184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Style w:val="SzvegtrzsDltTrkz0pt"/>
          <w:rFonts w:ascii="Times New Roman" w:hAnsi="Times New Roman" w:cs="Times New Roman"/>
          <w:sz w:val="18"/>
          <w:szCs w:val="18"/>
        </w:rPr>
      </w:pPr>
      <w:r>
        <w:rPr>
          <w:rFonts w:eastAsia="MyriadPro-Semibold"/>
          <w:sz w:val="18"/>
          <w:szCs w:val="18"/>
          <w:vertAlign w:val="superscript"/>
          <w:lang w:eastAsia="hu-HU"/>
        </w:rPr>
        <w:t>8</w:t>
      </w:r>
      <w:r w:rsidRPr="00140184">
        <w:rPr>
          <w:rFonts w:eastAsia="MyriadPro-Semibold"/>
          <w:sz w:val="18"/>
          <w:szCs w:val="18"/>
          <w:vertAlign w:val="superscript"/>
          <w:lang w:eastAsia="hu-HU"/>
        </w:rPr>
        <w:t xml:space="preserve"> </w:t>
      </w:r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Pr="00405785">
        <w:rPr>
          <w:rStyle w:val="SzvegtrzsDltTrkz0pt"/>
          <w:rFonts w:ascii="Times New Roman" w:hAnsi="Times New Roman" w:cs="Times New Roman"/>
          <w:sz w:val="18"/>
          <w:szCs w:val="18"/>
        </w:rPr>
        <w:t>opcionális információ</w:t>
      </w:r>
    </w:p>
    <w:p w:rsidR="00140184" w:rsidRDefault="00140184" w:rsidP="00140184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Style w:val="SzvegtrzsDltTrkz0pt"/>
          <w:rFonts w:ascii="Times New Roman" w:hAnsi="Times New Roman" w:cs="Times New Roman"/>
          <w:sz w:val="18"/>
          <w:szCs w:val="18"/>
        </w:rPr>
      </w:pPr>
      <w:r w:rsidRPr="00E8260C">
        <w:rPr>
          <w:rFonts w:eastAsia="MyriadPro-Semibold"/>
          <w:sz w:val="18"/>
          <w:szCs w:val="18"/>
          <w:vertAlign w:val="superscript"/>
          <w:lang w:eastAsia="hu-HU"/>
        </w:rPr>
        <w:t>9</w:t>
      </w:r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Pr="00E8260C">
        <w:rPr>
          <w:rStyle w:val="SzvegtrzsDltTrkz0pt"/>
          <w:rFonts w:ascii="Times New Roman" w:hAnsi="Times New Roman" w:cs="Times New Roman"/>
          <w:sz w:val="18"/>
          <w:szCs w:val="18"/>
        </w:rPr>
        <w:t>ezt az információt csak előzetes tájékoztató esetében adja meg</w:t>
      </w:r>
    </w:p>
    <w:p w:rsidR="00140184" w:rsidRDefault="00140184" w:rsidP="00140184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Style w:val="SzvegtrzsDltTrkz0pt"/>
          <w:rFonts w:ascii="Times New Roman" w:hAnsi="Times New Roman" w:cs="Times New Roman"/>
          <w:sz w:val="18"/>
          <w:szCs w:val="18"/>
        </w:rPr>
      </w:pPr>
      <w:r>
        <w:rPr>
          <w:rFonts w:eastAsia="MyriadPro-Semibold"/>
          <w:sz w:val="18"/>
          <w:szCs w:val="18"/>
          <w:vertAlign w:val="superscript"/>
          <w:lang w:eastAsia="hu-HU"/>
        </w:rPr>
        <w:t>10</w:t>
      </w:r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 w:rsidRPr="00E8260C">
        <w:rPr>
          <w:rStyle w:val="SzvegtrzsDltTrkz0pt"/>
          <w:rFonts w:ascii="Times New Roman" w:hAnsi="Times New Roman" w:cs="Times New Roman"/>
          <w:sz w:val="18"/>
          <w:szCs w:val="18"/>
        </w:rPr>
        <w:t xml:space="preserve">ezt az információt csak </w:t>
      </w:r>
      <w:r>
        <w:rPr>
          <w:rStyle w:val="SzvegtrzsDltTrkz0pt"/>
          <w:rFonts w:ascii="Times New Roman" w:hAnsi="Times New Roman" w:cs="Times New Roman"/>
          <w:sz w:val="18"/>
          <w:szCs w:val="18"/>
        </w:rPr>
        <w:t>eljárás eredményéről szóló</w:t>
      </w:r>
      <w:r w:rsidRPr="00E8260C">
        <w:rPr>
          <w:rStyle w:val="SzvegtrzsDltTrkz0pt"/>
          <w:rFonts w:ascii="Times New Roman" w:hAnsi="Times New Roman" w:cs="Times New Roman"/>
          <w:sz w:val="18"/>
          <w:szCs w:val="18"/>
        </w:rPr>
        <w:t xml:space="preserve"> tájékoztató esetében adja meg</w:t>
      </w:r>
    </w:p>
    <w:p w:rsidR="00140184" w:rsidRPr="00E8260C" w:rsidRDefault="00140184" w:rsidP="00140184">
      <w:pPr>
        <w:autoSpaceDE w:val="0"/>
        <w:autoSpaceDN w:val="0"/>
        <w:adjustRightInd w:val="0"/>
        <w:spacing w:before="120" w:after="120"/>
        <w:ind w:left="284" w:hanging="284"/>
        <w:jc w:val="left"/>
        <w:rPr>
          <w:rFonts w:eastAsia="MyriadPro-Semibold"/>
          <w:sz w:val="18"/>
          <w:szCs w:val="18"/>
          <w:vertAlign w:val="superscript"/>
          <w:lang w:eastAsia="hu-HU"/>
        </w:rPr>
      </w:pPr>
      <w:r w:rsidRPr="00E8260C">
        <w:rPr>
          <w:rFonts w:eastAsia="MyriadPro-Semibold"/>
          <w:sz w:val="18"/>
          <w:szCs w:val="18"/>
          <w:vertAlign w:val="superscript"/>
          <w:lang w:eastAsia="hu-HU"/>
        </w:rPr>
        <w:t>1</w:t>
      </w:r>
      <w:r>
        <w:rPr>
          <w:rFonts w:eastAsia="MyriadPro-Semibold"/>
          <w:sz w:val="18"/>
          <w:szCs w:val="18"/>
          <w:vertAlign w:val="superscript"/>
          <w:lang w:eastAsia="hu-HU"/>
        </w:rPr>
        <w:t>4</w:t>
      </w:r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>
        <w:rPr>
          <w:rStyle w:val="SzvegtrzsDltTrkz0pt"/>
          <w:rFonts w:ascii="Times New Roman" w:hAnsi="Times New Roman" w:cs="Times New Roman"/>
          <w:sz w:val="18"/>
          <w:szCs w:val="18"/>
        </w:rPr>
        <w:t>eljárást megindító felhívásként közzétett előzetes tájékoztató esetében ezt az információt olyan mértékben adja meg, amennyire már ismert</w:t>
      </w:r>
    </w:p>
    <w:p w:rsidR="00140184" w:rsidRPr="00E8260C" w:rsidRDefault="00140184" w:rsidP="00140184">
      <w:pPr>
        <w:tabs>
          <w:tab w:val="left" w:pos="284"/>
        </w:tabs>
        <w:autoSpaceDE w:val="0"/>
        <w:autoSpaceDN w:val="0"/>
        <w:adjustRightInd w:val="0"/>
        <w:spacing w:before="120" w:after="120"/>
        <w:rPr>
          <w:rFonts w:eastAsia="MyriadPro-LightIt"/>
          <w:i/>
          <w:iCs/>
          <w:sz w:val="18"/>
          <w:szCs w:val="18"/>
          <w:lang w:eastAsia="hu-HU"/>
        </w:rPr>
      </w:pPr>
      <w:r w:rsidRPr="00E8260C">
        <w:rPr>
          <w:rFonts w:eastAsia="MyriadPro-Semibold"/>
          <w:sz w:val="18"/>
          <w:szCs w:val="18"/>
          <w:vertAlign w:val="superscript"/>
          <w:lang w:eastAsia="hu-HU"/>
        </w:rPr>
        <w:t>1</w:t>
      </w:r>
      <w:r>
        <w:rPr>
          <w:rFonts w:eastAsia="MyriadPro-Semibold"/>
          <w:sz w:val="18"/>
          <w:szCs w:val="18"/>
          <w:vertAlign w:val="superscript"/>
          <w:lang w:eastAsia="hu-HU"/>
        </w:rPr>
        <w:t>5</w:t>
      </w:r>
      <w:r w:rsidRPr="00E8260C">
        <w:rPr>
          <w:rFonts w:eastAsia="MyriadPro-Semibold"/>
          <w:sz w:val="18"/>
          <w:szCs w:val="18"/>
          <w:vertAlign w:val="superscript"/>
          <w:lang w:eastAsia="hu-HU"/>
        </w:rPr>
        <w:tab/>
      </w:r>
      <w:r>
        <w:rPr>
          <w:rStyle w:val="SzvegtrzsDltTrkz0pt"/>
          <w:rFonts w:ascii="Times New Roman" w:hAnsi="Times New Roman" w:cs="Times New Roman"/>
          <w:sz w:val="18"/>
          <w:szCs w:val="18"/>
        </w:rPr>
        <w:t>ezt az információt itt vagy – adott esetben – az ajánlattételi felhívásban adja meg</w:t>
      </w:r>
    </w:p>
    <w:p w:rsidR="00140184" w:rsidRDefault="00140184">
      <w:pPr>
        <w:jc w:val="left"/>
        <w:rPr>
          <w:rFonts w:eastAsia="MyriadPro-Semibold"/>
          <w:b/>
          <w:sz w:val="18"/>
          <w:szCs w:val="18"/>
          <w:lang w:eastAsia="hu-HU"/>
        </w:rPr>
      </w:pPr>
      <w:r>
        <w:rPr>
          <w:rFonts w:eastAsia="MyriadPro-Semibold"/>
          <w:b/>
          <w:sz w:val="18"/>
          <w:szCs w:val="18"/>
          <w:lang w:eastAsia="hu-HU"/>
        </w:rPr>
        <w:br w:type="page"/>
      </w:r>
    </w:p>
    <w:p w:rsidR="00140184" w:rsidRPr="00234BD1" w:rsidRDefault="00140184" w:rsidP="00140184">
      <w:pPr>
        <w:autoSpaceDE w:val="0"/>
        <w:autoSpaceDN w:val="0"/>
        <w:adjustRightInd w:val="0"/>
        <w:spacing w:before="120" w:after="120"/>
        <w:jc w:val="center"/>
        <w:rPr>
          <w:rFonts w:eastAsia="MyriadPro-Semibold"/>
          <w:b/>
          <w:sz w:val="22"/>
          <w:szCs w:val="22"/>
          <w:lang w:eastAsia="hu-HU"/>
        </w:rPr>
      </w:pPr>
      <w:r w:rsidRPr="00234BD1">
        <w:rPr>
          <w:rFonts w:eastAsia="MyriadPro-Semibold"/>
          <w:b/>
          <w:sz w:val="22"/>
          <w:szCs w:val="22"/>
          <w:lang w:eastAsia="hu-HU"/>
        </w:rPr>
        <w:lastRenderedPageBreak/>
        <w:t xml:space="preserve">D1. </w:t>
      </w:r>
      <w:proofErr w:type="gramStart"/>
      <w:r w:rsidRPr="00234BD1">
        <w:rPr>
          <w:rFonts w:eastAsia="MyriadPro-Semibold"/>
          <w:b/>
          <w:sz w:val="22"/>
          <w:szCs w:val="22"/>
          <w:lang w:eastAsia="hu-HU"/>
        </w:rPr>
        <w:t>melléklet</w:t>
      </w:r>
      <w:proofErr w:type="gramEnd"/>
      <w:r w:rsidRPr="00234BD1">
        <w:rPr>
          <w:rFonts w:eastAsia="MyriadPro-Semibold"/>
          <w:b/>
          <w:sz w:val="22"/>
          <w:szCs w:val="22"/>
          <w:lang w:eastAsia="hu-HU"/>
        </w:rPr>
        <w:t xml:space="preserve"> - Általános beszerzés</w:t>
      </w:r>
    </w:p>
    <w:p w:rsidR="00140184" w:rsidRPr="00234BD1" w:rsidRDefault="00140184" w:rsidP="00140184">
      <w:pPr>
        <w:autoSpaceDE w:val="0"/>
        <w:autoSpaceDN w:val="0"/>
        <w:adjustRightInd w:val="0"/>
        <w:spacing w:before="120" w:after="120"/>
        <w:ind w:left="851" w:right="849"/>
        <w:jc w:val="center"/>
        <w:rPr>
          <w:rFonts w:eastAsia="MyriadPro-Semibold"/>
          <w:b/>
          <w:sz w:val="22"/>
          <w:szCs w:val="22"/>
          <w:lang w:eastAsia="hu-HU"/>
        </w:rPr>
      </w:pPr>
      <w:bookmarkStart w:id="8" w:name="bookmark42"/>
      <w:r w:rsidRPr="00234BD1">
        <w:rPr>
          <w:rFonts w:eastAsia="MyriadPro-Semibold"/>
          <w:b/>
          <w:sz w:val="22"/>
          <w:szCs w:val="22"/>
          <w:lang w:eastAsia="hu-HU"/>
        </w:rPr>
        <w:t>Eljárást megindító felhívásnak az Európai Unió Hivatalos Lapjában történő előzetes közzététele nélkül odaítélt szerződés indokolása</w:t>
      </w:r>
      <w:bookmarkEnd w:id="8"/>
    </w:p>
    <w:p w:rsidR="00140184" w:rsidRPr="00234BD1" w:rsidRDefault="00140184" w:rsidP="00140184">
      <w:pPr>
        <w:autoSpaceDE w:val="0"/>
        <w:autoSpaceDN w:val="0"/>
        <w:adjustRightInd w:val="0"/>
        <w:spacing w:before="120" w:after="120"/>
        <w:ind w:left="1560" w:right="1133"/>
        <w:jc w:val="center"/>
        <w:rPr>
          <w:rStyle w:val="Szvegtrzs7NemdltTrkz0pt"/>
          <w:rFonts w:ascii="Times New Roman" w:hAnsi="Times New Roman" w:cs="Times New Roman"/>
          <w:i w:val="0"/>
          <w:sz w:val="18"/>
          <w:szCs w:val="18"/>
        </w:rPr>
      </w:pPr>
      <w:r w:rsidRPr="00234BD1">
        <w:rPr>
          <w:rStyle w:val="Szvegtrzs7NemdltTrkz0pt"/>
          <w:rFonts w:ascii="Times New Roman" w:hAnsi="Times New Roman" w:cs="Times New Roman"/>
          <w:i w:val="0"/>
          <w:sz w:val="18"/>
          <w:szCs w:val="18"/>
        </w:rPr>
        <w:t>2014/24/EU irányelv</w:t>
      </w:r>
    </w:p>
    <w:p w:rsidR="00140184" w:rsidRPr="00234BD1" w:rsidRDefault="00140184" w:rsidP="00140184">
      <w:pPr>
        <w:autoSpaceDE w:val="0"/>
        <w:autoSpaceDN w:val="0"/>
        <w:adjustRightInd w:val="0"/>
        <w:spacing w:before="120" w:after="120"/>
        <w:ind w:left="1560" w:right="1133"/>
        <w:jc w:val="center"/>
        <w:rPr>
          <w:rFonts w:eastAsia="MyriadPro-Semibold"/>
          <w:b/>
          <w:sz w:val="18"/>
          <w:szCs w:val="18"/>
          <w:lang w:eastAsia="hu-HU"/>
        </w:rPr>
      </w:pPr>
      <w:r w:rsidRPr="00234BD1">
        <w:rPr>
          <w:rStyle w:val="Szvegtrzs70"/>
          <w:rFonts w:ascii="Times New Roman" w:hAnsi="Times New Roman" w:cs="Times New Roman"/>
          <w:iCs w:val="0"/>
          <w:sz w:val="18"/>
          <w:szCs w:val="18"/>
        </w:rPr>
        <w:t>(válassza ki a vonatkozó opciót és fűzzön hozzá magyarázatot)</w:t>
      </w:r>
    </w:p>
    <w:p w:rsidR="00140184" w:rsidRPr="00234BD1" w:rsidRDefault="00140184" w:rsidP="00140184">
      <w:pPr>
        <w:autoSpaceDE w:val="0"/>
        <w:autoSpaceDN w:val="0"/>
        <w:adjustRightInd w:val="0"/>
        <w:spacing w:before="120" w:after="120"/>
        <w:ind w:left="1560" w:right="1133"/>
        <w:jc w:val="center"/>
        <w:rPr>
          <w:rFonts w:eastAsia="MyriadPro-Semibold"/>
          <w:b/>
          <w:sz w:val="18"/>
          <w:szCs w:val="18"/>
          <w:lang w:eastAsia="hu-HU"/>
        </w:rPr>
      </w:pPr>
    </w:p>
    <w:p w:rsidR="00140184" w:rsidRPr="00234BD1" w:rsidRDefault="00140184" w:rsidP="00140184">
      <w:pPr>
        <w:spacing w:before="120" w:after="120" w:line="248" w:lineRule="exact"/>
        <w:ind w:left="260" w:hanging="260"/>
        <w:jc w:val="left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t>◯</w:t>
      </w:r>
      <w:r w:rsidRPr="00234BD1">
        <w:rPr>
          <w:rStyle w:val="Szvegtrzs8Nemflkvr"/>
          <w:rFonts w:ascii="Times New Roman" w:hAnsi="Times New Roman" w:cs="Times New Roman"/>
          <w:sz w:val="18"/>
          <w:szCs w:val="18"/>
        </w:rPr>
        <w:t xml:space="preserve">  </w:t>
      </w:r>
      <w:r w:rsidRPr="00234BD1">
        <w:rPr>
          <w:rStyle w:val="Szvegtrzs80"/>
          <w:rFonts w:ascii="Times New Roman" w:hAnsi="Times New Roman" w:cs="Times New Roman"/>
          <w:bCs w:val="0"/>
          <w:sz w:val="18"/>
          <w:szCs w:val="18"/>
        </w:rPr>
        <w:t>1. Hirdetmény nélküli tárgyalásos eljárás alkalmazásának a 2014/24/EU irányelv 32. cikke alapján történő indokolása</w:t>
      </w:r>
    </w:p>
    <w:p w:rsidR="00140184" w:rsidRPr="00234BD1" w:rsidRDefault="00747E8A" w:rsidP="00140184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140184" w:rsidRPr="00234BD1">
        <w:rPr>
          <w:rFonts w:eastAsia="MyriadPro-Semibold"/>
          <w:sz w:val="18"/>
          <w:szCs w:val="18"/>
          <w:lang w:eastAsia="hu-HU"/>
        </w:rPr>
        <w:instrText xml:space="preserve"> FORMCHECKBOX </w:instrText>
      </w:r>
      <w:r>
        <w:rPr>
          <w:rFonts w:eastAsia="MyriadPro-Semibold"/>
          <w:sz w:val="18"/>
          <w:szCs w:val="18"/>
          <w:lang w:eastAsia="hu-HU"/>
        </w:rPr>
      </w:r>
      <w:r>
        <w:rPr>
          <w:rFonts w:eastAsia="MyriadPro-Semibold"/>
          <w:sz w:val="18"/>
          <w:szCs w:val="18"/>
          <w:lang w:eastAsia="hu-HU"/>
        </w:rPr>
        <w:fldChar w:fldCharType="separate"/>
      </w:r>
      <w:r w:rsidRPr="00234BD1">
        <w:rPr>
          <w:rFonts w:eastAsia="MyriadPro-Semibold"/>
          <w:sz w:val="18"/>
          <w:szCs w:val="18"/>
          <w:lang w:eastAsia="hu-HU"/>
        </w:rPr>
        <w:fldChar w:fldCharType="end"/>
      </w:r>
      <w:r w:rsidR="00140184" w:rsidRPr="00234BD1">
        <w:rPr>
          <w:rFonts w:eastAsia="MyriadPro-Semibold"/>
          <w:sz w:val="18"/>
          <w:szCs w:val="18"/>
          <w:lang w:eastAsia="hu-HU"/>
        </w:rPr>
        <w:t xml:space="preserve"> </w:t>
      </w:r>
      <w:r w:rsidR="00140184" w:rsidRPr="00234BD1">
        <w:rPr>
          <w:rStyle w:val="Szvegtrzs1"/>
          <w:rFonts w:ascii="Times New Roman" w:hAnsi="Times New Roman" w:cs="Times New Roman"/>
          <w:sz w:val="18"/>
          <w:szCs w:val="18"/>
        </w:rPr>
        <w:t xml:space="preserve">Nem érkeztek be ajánlatok, </w:t>
      </w:r>
      <w:r w:rsidR="00140184" w:rsidRPr="00234BD1">
        <w:rPr>
          <w:sz w:val="18"/>
          <w:szCs w:val="18"/>
        </w:rPr>
        <w:t xml:space="preserve">illetve </w:t>
      </w:r>
      <w:r w:rsidR="00140184" w:rsidRPr="00234BD1">
        <w:rPr>
          <w:rStyle w:val="Szvegtrzs1"/>
          <w:rFonts w:ascii="Times New Roman" w:hAnsi="Times New Roman" w:cs="Times New Roman"/>
          <w:sz w:val="18"/>
          <w:szCs w:val="18"/>
        </w:rPr>
        <w:t>nem megfelelő ajánlatok/részvételi kérelmek érkeztek be</w:t>
      </w:r>
    </w:p>
    <w:p w:rsidR="00140184" w:rsidRPr="00234BD1" w:rsidRDefault="00140184" w:rsidP="00140184">
      <w:pPr>
        <w:spacing w:before="120" w:after="120"/>
        <w:ind w:left="567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t>◯</w:t>
      </w:r>
      <w:r w:rsidRPr="00234BD1">
        <w:rPr>
          <w:rStyle w:val="Szvegtrzs8Nemflkvr"/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234BD1">
        <w:rPr>
          <w:rStyle w:val="Szvegtrzs1"/>
          <w:rFonts w:ascii="Times New Roman" w:hAnsi="Times New Roman" w:cs="Times New Roman"/>
          <w:sz w:val="18"/>
          <w:szCs w:val="18"/>
        </w:rPr>
        <w:t>nyílt</w:t>
      </w:r>
      <w:proofErr w:type="gramEnd"/>
      <w:r w:rsidRPr="00234BD1">
        <w:rPr>
          <w:rStyle w:val="Szvegtrzs1"/>
          <w:rFonts w:ascii="Times New Roman" w:hAnsi="Times New Roman" w:cs="Times New Roman"/>
          <w:sz w:val="18"/>
          <w:szCs w:val="18"/>
        </w:rPr>
        <w:t xml:space="preserve"> eljárás</w:t>
      </w:r>
    </w:p>
    <w:p w:rsidR="00140184" w:rsidRPr="00234BD1" w:rsidRDefault="00140184" w:rsidP="00140184">
      <w:pPr>
        <w:spacing w:before="120" w:after="120"/>
        <w:ind w:left="567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t>◯</w:t>
      </w:r>
      <w:r w:rsidRPr="00234BD1">
        <w:rPr>
          <w:rStyle w:val="Szvegtrzs8Nemflkvr"/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234BD1">
        <w:rPr>
          <w:rStyle w:val="Szvegtrzs90"/>
          <w:rFonts w:ascii="Times New Roman" w:hAnsi="Times New Roman" w:cs="Times New Roman"/>
          <w:sz w:val="18"/>
          <w:szCs w:val="18"/>
        </w:rPr>
        <w:t>meghívásos</w:t>
      </w:r>
      <w:proofErr w:type="gramEnd"/>
      <w:r w:rsidRPr="00234BD1">
        <w:rPr>
          <w:rStyle w:val="Szvegtrzs90"/>
          <w:rFonts w:ascii="Times New Roman" w:hAnsi="Times New Roman" w:cs="Times New Roman"/>
          <w:sz w:val="18"/>
          <w:szCs w:val="18"/>
        </w:rPr>
        <w:t xml:space="preserve"> eljárás</w:t>
      </w:r>
    </w:p>
    <w:p w:rsidR="00140184" w:rsidRPr="00234BD1" w:rsidRDefault="00747E8A" w:rsidP="00140184">
      <w:pPr>
        <w:spacing w:before="120" w:after="120"/>
        <w:ind w:left="567" w:hanging="283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140184" w:rsidRPr="00234BD1">
        <w:rPr>
          <w:rFonts w:eastAsia="MyriadPro-Semibold"/>
          <w:sz w:val="18"/>
          <w:szCs w:val="18"/>
          <w:lang w:eastAsia="hu-HU"/>
        </w:rPr>
        <w:instrText xml:space="preserve"> FORMCHECKBOX </w:instrText>
      </w:r>
      <w:r>
        <w:rPr>
          <w:rFonts w:eastAsia="MyriadPro-Semibold"/>
          <w:sz w:val="18"/>
          <w:szCs w:val="18"/>
          <w:lang w:eastAsia="hu-HU"/>
        </w:rPr>
      </w:r>
      <w:r>
        <w:rPr>
          <w:rFonts w:eastAsia="MyriadPro-Semibold"/>
          <w:sz w:val="18"/>
          <w:szCs w:val="18"/>
          <w:lang w:eastAsia="hu-HU"/>
        </w:rPr>
        <w:fldChar w:fldCharType="separate"/>
      </w:r>
      <w:r w:rsidRPr="00234BD1">
        <w:rPr>
          <w:rFonts w:eastAsia="MyriadPro-Semibold"/>
          <w:sz w:val="18"/>
          <w:szCs w:val="18"/>
          <w:lang w:eastAsia="hu-HU"/>
        </w:rPr>
        <w:fldChar w:fldCharType="end"/>
      </w:r>
      <w:r w:rsidR="00140184" w:rsidRPr="00234BD1">
        <w:rPr>
          <w:rFonts w:eastAsia="MyriadPro-Semibold"/>
          <w:sz w:val="18"/>
          <w:szCs w:val="18"/>
          <w:lang w:eastAsia="hu-HU"/>
        </w:rPr>
        <w:t xml:space="preserve"> </w:t>
      </w:r>
      <w:r w:rsidR="00140184" w:rsidRPr="00234BD1">
        <w:rPr>
          <w:rStyle w:val="Szvegtrzs1"/>
          <w:rFonts w:ascii="Times New Roman" w:hAnsi="Times New Roman" w:cs="Times New Roman"/>
          <w:sz w:val="18"/>
          <w:szCs w:val="18"/>
        </w:rPr>
        <w:t>A szolgáltatást kizárólag egy meghatározott gazdasági szereplő képes teljesíteni a következő ok miatt:</w:t>
      </w:r>
    </w:p>
    <w:p w:rsidR="00140184" w:rsidRPr="00234BD1" w:rsidRDefault="00140184" w:rsidP="00140184">
      <w:pPr>
        <w:spacing w:before="120" w:after="120"/>
        <w:ind w:left="567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t>◯</w:t>
      </w:r>
      <w:r w:rsidRPr="00234BD1">
        <w:rPr>
          <w:rStyle w:val="Szvegtrzs8Nemflkvr"/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234BD1">
        <w:rPr>
          <w:rStyle w:val="Szvegtrzs90"/>
          <w:rFonts w:ascii="Times New Roman" w:hAnsi="Times New Roman" w:cs="Times New Roman"/>
          <w:sz w:val="18"/>
          <w:szCs w:val="18"/>
        </w:rPr>
        <w:t>verseny</w:t>
      </w:r>
      <w:proofErr w:type="gramEnd"/>
      <w:r w:rsidRPr="00234BD1">
        <w:rPr>
          <w:rStyle w:val="Szvegtrzs90"/>
          <w:rFonts w:ascii="Times New Roman" w:hAnsi="Times New Roman" w:cs="Times New Roman"/>
          <w:sz w:val="18"/>
          <w:szCs w:val="18"/>
        </w:rPr>
        <w:t xml:space="preserve"> hiánya technikai okokból</w:t>
      </w:r>
    </w:p>
    <w:p w:rsidR="00140184" w:rsidRPr="00234BD1" w:rsidRDefault="00140184" w:rsidP="00140184">
      <w:pPr>
        <w:spacing w:before="120" w:after="120"/>
        <w:ind w:left="567"/>
        <w:rPr>
          <w:rStyle w:val="Szvegtrzs1"/>
          <w:rFonts w:ascii="Times New Roman" w:hAnsi="Times New Roman" w:cs="Times New Roman"/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t>◯</w:t>
      </w:r>
      <w:r w:rsidRPr="00234BD1">
        <w:rPr>
          <w:rStyle w:val="Szvegtrzs8Nemflkvr"/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234BD1">
        <w:rPr>
          <w:rStyle w:val="Szvegtrzs1"/>
          <w:rFonts w:ascii="Times New Roman" w:hAnsi="Times New Roman" w:cs="Times New Roman"/>
          <w:sz w:val="18"/>
          <w:szCs w:val="18"/>
        </w:rPr>
        <w:t>a</w:t>
      </w:r>
      <w:proofErr w:type="gramEnd"/>
      <w:r w:rsidRPr="00234BD1">
        <w:rPr>
          <w:rStyle w:val="Szvegtrzs1"/>
          <w:rFonts w:ascii="Times New Roman" w:hAnsi="Times New Roman" w:cs="Times New Roman"/>
          <w:sz w:val="18"/>
          <w:szCs w:val="18"/>
        </w:rPr>
        <w:t xml:space="preserve"> közbeszerzés célja egyedi műalkotás vagy művészeti előadás létrehozása vagy megvásárlása</w:t>
      </w:r>
    </w:p>
    <w:p w:rsidR="00140184" w:rsidRPr="00234BD1" w:rsidRDefault="00140184" w:rsidP="00140184">
      <w:pPr>
        <w:spacing w:before="120" w:after="120"/>
        <w:ind w:left="567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t>◯</w:t>
      </w:r>
      <w:r w:rsidRPr="00234BD1">
        <w:rPr>
          <w:rStyle w:val="Szvegtrzs8Nemflkvr"/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234BD1">
        <w:rPr>
          <w:rStyle w:val="Szvegtrzs1"/>
          <w:rFonts w:ascii="Times New Roman" w:hAnsi="Times New Roman" w:cs="Times New Roman"/>
          <w:sz w:val="18"/>
          <w:szCs w:val="18"/>
        </w:rPr>
        <w:t>a</w:t>
      </w:r>
      <w:proofErr w:type="gramEnd"/>
      <w:r w:rsidRPr="00234BD1">
        <w:rPr>
          <w:rStyle w:val="Szvegtrzs1"/>
          <w:rFonts w:ascii="Times New Roman" w:hAnsi="Times New Roman" w:cs="Times New Roman"/>
          <w:sz w:val="18"/>
          <w:szCs w:val="18"/>
        </w:rPr>
        <w:t xml:space="preserve"> kizárólagos jogok védelme, a szellemitulajdon-jogot is beleértve</w:t>
      </w:r>
    </w:p>
    <w:p w:rsidR="00140184" w:rsidRPr="00234BD1" w:rsidRDefault="00747E8A" w:rsidP="00140184">
      <w:pPr>
        <w:spacing w:before="120" w:after="120"/>
        <w:ind w:left="567" w:hanging="283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140184" w:rsidRPr="00234BD1">
        <w:rPr>
          <w:rFonts w:eastAsia="MyriadPro-Semibold"/>
          <w:sz w:val="18"/>
          <w:szCs w:val="18"/>
          <w:lang w:eastAsia="hu-HU"/>
        </w:rPr>
        <w:instrText xml:space="preserve"> FORMCHECKBOX </w:instrText>
      </w:r>
      <w:r>
        <w:rPr>
          <w:rFonts w:eastAsia="MyriadPro-Semibold"/>
          <w:sz w:val="18"/>
          <w:szCs w:val="18"/>
          <w:lang w:eastAsia="hu-HU"/>
        </w:rPr>
      </w:r>
      <w:r>
        <w:rPr>
          <w:rFonts w:eastAsia="MyriadPro-Semibold"/>
          <w:sz w:val="18"/>
          <w:szCs w:val="18"/>
          <w:lang w:eastAsia="hu-HU"/>
        </w:rPr>
        <w:fldChar w:fldCharType="separate"/>
      </w:r>
      <w:r w:rsidRPr="00234BD1">
        <w:rPr>
          <w:rFonts w:eastAsia="MyriadPro-Semibold"/>
          <w:sz w:val="18"/>
          <w:szCs w:val="18"/>
          <w:lang w:eastAsia="hu-HU"/>
        </w:rPr>
        <w:fldChar w:fldCharType="end"/>
      </w:r>
      <w:r w:rsidR="00140184" w:rsidRPr="00234BD1">
        <w:rPr>
          <w:rFonts w:eastAsia="MyriadPro-Semibold"/>
          <w:sz w:val="18"/>
          <w:szCs w:val="18"/>
          <w:lang w:eastAsia="hu-HU"/>
        </w:rPr>
        <w:t xml:space="preserve"> </w:t>
      </w:r>
      <w:r w:rsidR="00140184" w:rsidRPr="00234BD1">
        <w:rPr>
          <w:rStyle w:val="Szvegtrzs1"/>
          <w:rFonts w:ascii="Times New Roman" w:hAnsi="Times New Roman" w:cs="Times New Roman"/>
          <w:sz w:val="18"/>
          <w:szCs w:val="18"/>
        </w:rPr>
        <w:t>Az ajánlatkérő számára előre nem látható események által kiváltott rendkívüli sürgősség, az irányelvben megállapított szigorú feltételekkel összhangban</w:t>
      </w:r>
    </w:p>
    <w:p w:rsidR="00140184" w:rsidRPr="00234BD1" w:rsidRDefault="00747E8A" w:rsidP="00140184">
      <w:pPr>
        <w:spacing w:before="120" w:after="120"/>
        <w:ind w:left="567" w:hanging="283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140184" w:rsidRPr="00234BD1">
        <w:rPr>
          <w:rFonts w:eastAsia="MyriadPro-Semibold"/>
          <w:sz w:val="18"/>
          <w:szCs w:val="18"/>
          <w:lang w:eastAsia="hu-HU"/>
        </w:rPr>
        <w:instrText xml:space="preserve"> FORMCHECKBOX </w:instrText>
      </w:r>
      <w:r>
        <w:rPr>
          <w:rFonts w:eastAsia="MyriadPro-Semibold"/>
          <w:sz w:val="18"/>
          <w:szCs w:val="18"/>
          <w:lang w:eastAsia="hu-HU"/>
        </w:rPr>
      </w:r>
      <w:r>
        <w:rPr>
          <w:rFonts w:eastAsia="MyriadPro-Semibold"/>
          <w:sz w:val="18"/>
          <w:szCs w:val="18"/>
          <w:lang w:eastAsia="hu-HU"/>
        </w:rPr>
        <w:fldChar w:fldCharType="separate"/>
      </w:r>
      <w:r w:rsidRPr="00234BD1">
        <w:rPr>
          <w:rFonts w:eastAsia="MyriadPro-Semibold"/>
          <w:sz w:val="18"/>
          <w:szCs w:val="18"/>
          <w:lang w:eastAsia="hu-HU"/>
        </w:rPr>
        <w:fldChar w:fldCharType="end"/>
      </w:r>
      <w:r w:rsidR="00140184" w:rsidRPr="00234BD1">
        <w:rPr>
          <w:rFonts w:eastAsia="MyriadPro-Semibold"/>
          <w:sz w:val="18"/>
          <w:szCs w:val="18"/>
          <w:lang w:eastAsia="hu-HU"/>
        </w:rPr>
        <w:t xml:space="preserve"> </w:t>
      </w:r>
      <w:r w:rsidR="00140184" w:rsidRPr="00234BD1">
        <w:rPr>
          <w:rStyle w:val="Szvegtrzs1"/>
          <w:rFonts w:ascii="Times New Roman" w:hAnsi="Times New Roman" w:cs="Times New Roman"/>
          <w:sz w:val="18"/>
          <w:szCs w:val="18"/>
        </w:rPr>
        <w:t>A korábbi szolgáltatás megismétlését jelentő új szolgáltatás megrendelésére került sor, az irányelvben megállapított szigorú feltételeknek megfelelően</w:t>
      </w:r>
    </w:p>
    <w:p w:rsidR="00140184" w:rsidRPr="00234BD1" w:rsidRDefault="00747E8A" w:rsidP="00140184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140184" w:rsidRPr="00234BD1">
        <w:rPr>
          <w:rFonts w:eastAsia="MyriadPro-Semibold"/>
          <w:sz w:val="18"/>
          <w:szCs w:val="18"/>
          <w:lang w:eastAsia="hu-HU"/>
        </w:rPr>
        <w:instrText xml:space="preserve"> FORMCHECKBOX </w:instrText>
      </w:r>
      <w:r>
        <w:rPr>
          <w:rFonts w:eastAsia="MyriadPro-Semibold"/>
          <w:sz w:val="18"/>
          <w:szCs w:val="18"/>
          <w:lang w:eastAsia="hu-HU"/>
        </w:rPr>
      </w:r>
      <w:r>
        <w:rPr>
          <w:rFonts w:eastAsia="MyriadPro-Semibold"/>
          <w:sz w:val="18"/>
          <w:szCs w:val="18"/>
          <w:lang w:eastAsia="hu-HU"/>
        </w:rPr>
        <w:fldChar w:fldCharType="separate"/>
      </w:r>
      <w:r w:rsidRPr="00234BD1">
        <w:rPr>
          <w:rFonts w:eastAsia="MyriadPro-Semibold"/>
          <w:sz w:val="18"/>
          <w:szCs w:val="18"/>
          <w:lang w:eastAsia="hu-HU"/>
        </w:rPr>
        <w:fldChar w:fldCharType="end"/>
      </w:r>
      <w:r w:rsidR="00140184" w:rsidRPr="00234BD1">
        <w:rPr>
          <w:rFonts w:eastAsia="MyriadPro-Semibold"/>
          <w:sz w:val="18"/>
          <w:szCs w:val="18"/>
          <w:lang w:eastAsia="hu-HU"/>
        </w:rPr>
        <w:t xml:space="preserve"> </w:t>
      </w:r>
      <w:r w:rsidR="008918DB" w:rsidRPr="008918DB">
        <w:rPr>
          <w:rStyle w:val="Szvegtrzs1"/>
          <w:rFonts w:ascii="Times New Roman" w:hAnsi="Times New Roman" w:cs="Times New Roman"/>
          <w:sz w:val="18"/>
          <w:szCs w:val="18"/>
        </w:rPr>
        <w:t>Szolgáltatások különösen kedvező feltételek mellett történő</w:t>
      </w:r>
      <w:r w:rsidR="00E15B1A">
        <w:rPr>
          <w:rStyle w:val="Szvegtrzs1"/>
          <w:rFonts w:ascii="Times New Roman" w:hAnsi="Times New Roman" w:cs="Times New Roman"/>
          <w:sz w:val="18"/>
          <w:szCs w:val="18"/>
        </w:rPr>
        <w:t xml:space="preserve"> beszerzése</w:t>
      </w:r>
    </w:p>
    <w:p w:rsidR="00140184" w:rsidRPr="00234BD1" w:rsidRDefault="00140184" w:rsidP="00140184">
      <w:pPr>
        <w:spacing w:before="120" w:after="120"/>
        <w:ind w:left="851" w:hanging="284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t>◯</w:t>
      </w:r>
      <w:r w:rsidRPr="00234BD1">
        <w:rPr>
          <w:rStyle w:val="Szvegtrzs8Nemflkvr"/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8918DB" w:rsidRPr="008918DB">
        <w:rPr>
          <w:rStyle w:val="Szvegtrzs1"/>
          <w:rFonts w:ascii="Times New Roman" w:hAnsi="Times New Roman" w:cs="Times New Roman"/>
          <w:sz w:val="18"/>
          <w:szCs w:val="18"/>
        </w:rPr>
        <w:t>az</w:t>
      </w:r>
      <w:proofErr w:type="gramEnd"/>
      <w:r w:rsidR="008918DB" w:rsidRPr="008918DB">
        <w:rPr>
          <w:rStyle w:val="Szvegtrzs1"/>
          <w:rFonts w:ascii="Times New Roman" w:hAnsi="Times New Roman" w:cs="Times New Roman"/>
          <w:sz w:val="18"/>
          <w:szCs w:val="18"/>
        </w:rPr>
        <w:t xml:space="preserve"> üzleti tevékenységét végleg beszüntető szolgáltatótól</w:t>
      </w:r>
    </w:p>
    <w:p w:rsidR="00140184" w:rsidRPr="00234BD1" w:rsidRDefault="00140184" w:rsidP="00140184">
      <w:pPr>
        <w:spacing w:before="120" w:after="120"/>
        <w:ind w:left="851" w:hanging="284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t>◯</w:t>
      </w:r>
      <w:r w:rsidRPr="00234BD1">
        <w:rPr>
          <w:rStyle w:val="Szvegtrzs8Nemflkvr"/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8918DB" w:rsidRPr="008918DB">
        <w:rPr>
          <w:rStyle w:val="Szvegtrzs1"/>
          <w:rFonts w:ascii="Times New Roman" w:hAnsi="Times New Roman" w:cs="Times New Roman"/>
          <w:sz w:val="18"/>
          <w:szCs w:val="18"/>
        </w:rPr>
        <w:t>a</w:t>
      </w:r>
      <w:proofErr w:type="gramEnd"/>
      <w:r w:rsidR="008918DB" w:rsidRPr="008918DB">
        <w:rPr>
          <w:rStyle w:val="Szvegtrzs1"/>
          <w:rFonts w:ascii="Times New Roman" w:hAnsi="Times New Roman" w:cs="Times New Roman"/>
          <w:sz w:val="18"/>
          <w:szCs w:val="18"/>
        </w:rPr>
        <w:t xml:space="preserve"> felszámolótól csődeljárás, hitelezőkkel való egyezségkötésre irányuló eljárás vagy hasonló nemzeti eljárás során történő értékesítés keretében</w:t>
      </w:r>
    </w:p>
    <w:p w:rsidR="00140184" w:rsidRPr="00234BD1" w:rsidRDefault="00140184" w:rsidP="008918DB">
      <w:pPr>
        <w:spacing w:before="120" w:after="120"/>
        <w:ind w:left="284" w:hanging="284"/>
        <w:rPr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t>◯</w:t>
      </w:r>
      <w:r w:rsidRPr="00234BD1">
        <w:rPr>
          <w:rStyle w:val="Szvegtrzs8Nemflkvr"/>
          <w:rFonts w:ascii="Times New Roman" w:hAnsi="Times New Roman" w:cs="Times New Roman"/>
          <w:sz w:val="18"/>
          <w:szCs w:val="18"/>
        </w:rPr>
        <w:t xml:space="preserve"> </w:t>
      </w:r>
      <w:r w:rsidRPr="00234BD1">
        <w:rPr>
          <w:rStyle w:val="Szvegtrzs80"/>
          <w:rFonts w:ascii="Times New Roman" w:hAnsi="Times New Roman" w:cs="Times New Roman"/>
          <w:bCs w:val="0"/>
          <w:sz w:val="18"/>
          <w:szCs w:val="18"/>
        </w:rPr>
        <w:t>2. Eljárást megindító felhívásnak az Európai Unió Hivatalos Lapjában történő előzetes közzététele nélkül odaítélt szerződés egyéb indokolása</w:t>
      </w:r>
    </w:p>
    <w:p w:rsidR="00140184" w:rsidRPr="00234BD1" w:rsidRDefault="00747E8A" w:rsidP="00140184">
      <w:pPr>
        <w:spacing w:before="120" w:after="120"/>
        <w:ind w:left="567" w:hanging="283"/>
        <w:rPr>
          <w:rStyle w:val="Szvegtrzs1"/>
          <w:rFonts w:ascii="Times New Roman" w:hAnsi="Times New Roman" w:cs="Times New Roman"/>
          <w:sz w:val="18"/>
          <w:szCs w:val="18"/>
        </w:rPr>
      </w:pPr>
      <w:r w:rsidRPr="00234BD1">
        <w:rPr>
          <w:rFonts w:eastAsia="MyriadPro-Semibold"/>
          <w:sz w:val="18"/>
          <w:szCs w:val="18"/>
          <w:lang w:eastAsia="hu-HU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140184" w:rsidRPr="00234BD1">
        <w:rPr>
          <w:rFonts w:eastAsia="MyriadPro-Semibold"/>
          <w:sz w:val="18"/>
          <w:szCs w:val="18"/>
          <w:lang w:eastAsia="hu-HU"/>
        </w:rPr>
        <w:instrText xml:space="preserve"> FORMCHECKBOX </w:instrText>
      </w:r>
      <w:r>
        <w:rPr>
          <w:rFonts w:eastAsia="MyriadPro-Semibold"/>
          <w:sz w:val="18"/>
          <w:szCs w:val="18"/>
          <w:lang w:eastAsia="hu-HU"/>
        </w:rPr>
      </w:r>
      <w:r>
        <w:rPr>
          <w:rFonts w:eastAsia="MyriadPro-Semibold"/>
          <w:sz w:val="18"/>
          <w:szCs w:val="18"/>
          <w:lang w:eastAsia="hu-HU"/>
        </w:rPr>
        <w:fldChar w:fldCharType="separate"/>
      </w:r>
      <w:r w:rsidRPr="00234BD1">
        <w:rPr>
          <w:rFonts w:eastAsia="MyriadPro-Semibold"/>
          <w:sz w:val="18"/>
          <w:szCs w:val="18"/>
          <w:lang w:eastAsia="hu-HU"/>
        </w:rPr>
        <w:fldChar w:fldCharType="end"/>
      </w:r>
      <w:r w:rsidR="00140184" w:rsidRPr="00234BD1">
        <w:rPr>
          <w:rFonts w:eastAsia="MyriadPro-Semibold"/>
          <w:sz w:val="18"/>
          <w:szCs w:val="18"/>
          <w:lang w:eastAsia="hu-HU"/>
        </w:rPr>
        <w:t xml:space="preserve"> </w:t>
      </w:r>
      <w:r w:rsidR="00140184" w:rsidRPr="00234BD1">
        <w:rPr>
          <w:rStyle w:val="Szvegtrzs1"/>
          <w:rFonts w:ascii="Times New Roman" w:hAnsi="Times New Roman" w:cs="Times New Roman"/>
          <w:sz w:val="18"/>
          <w:szCs w:val="18"/>
        </w:rPr>
        <w:t>A beszerzés nem tartozik az irányelv hatálya alá</w:t>
      </w:r>
    </w:p>
    <w:p w:rsidR="00140184" w:rsidRPr="00234BD1" w:rsidRDefault="00140184" w:rsidP="00140184">
      <w:pPr>
        <w:spacing w:before="120" w:after="120"/>
        <w:rPr>
          <w:rStyle w:val="Szvegtrzs1"/>
          <w:rFonts w:ascii="Times New Roman" w:hAnsi="Times New Roman" w:cs="Times New Roman"/>
          <w:sz w:val="18"/>
          <w:szCs w:val="18"/>
        </w:rPr>
      </w:pPr>
    </w:p>
    <w:p w:rsidR="00140184" w:rsidRPr="00234BD1" w:rsidRDefault="00140184" w:rsidP="00140184">
      <w:pPr>
        <w:spacing w:before="120" w:after="120"/>
        <w:rPr>
          <w:rFonts w:eastAsia="MyriadPro-Semibold"/>
          <w:b/>
          <w:sz w:val="18"/>
          <w:szCs w:val="18"/>
          <w:lang w:eastAsia="hu-HU"/>
        </w:rPr>
      </w:pPr>
      <w:r w:rsidRPr="00234BD1">
        <w:rPr>
          <w:rFonts w:eastAsia="MyriadPro-Semibold"/>
          <w:b/>
          <w:sz w:val="18"/>
          <w:szCs w:val="18"/>
          <w:lang w:eastAsia="hu-HU"/>
        </w:rPr>
        <w:t>3. Magyarázat</w:t>
      </w:r>
    </w:p>
    <w:tbl>
      <w:tblPr>
        <w:tblStyle w:val="Rcsostblzat"/>
        <w:tblW w:w="0" w:type="auto"/>
        <w:tblLook w:val="04A0"/>
      </w:tblPr>
      <w:tblGrid>
        <w:gridCol w:w="9778"/>
      </w:tblGrid>
      <w:tr w:rsidR="00140184" w:rsidRPr="00234BD1" w:rsidTr="00ED267A">
        <w:tc>
          <w:tcPr>
            <w:tcW w:w="9778" w:type="dxa"/>
          </w:tcPr>
          <w:p w:rsidR="00140184" w:rsidRPr="00234BD1" w:rsidRDefault="00140184" w:rsidP="00ED267A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  <w:r w:rsidRPr="00234BD1"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  <w:t xml:space="preserve">Kérjük, hogy a vonatkozó tények és - adott esetben - az irányelvvel összhangban lévő jogi következtetések ismertetésével egyértelműen és átfogóan fejtse ki, hogy miért jogszerű a szerződésnek az Európai Unió Hivatalos Lapjában történő előzetes közzététel nélküli odaítélése: </w:t>
            </w:r>
            <w:r w:rsidRPr="00234BD1">
              <w:rPr>
                <w:rStyle w:val="Szvegtrzs1"/>
                <w:rFonts w:ascii="Times New Roman" w:hAnsi="Times New Roman" w:cs="Times New Roman"/>
                <w:i/>
                <w:iCs/>
                <w:sz w:val="18"/>
                <w:szCs w:val="18"/>
              </w:rPr>
              <w:t>(maximum 500 szóban)</w:t>
            </w:r>
          </w:p>
          <w:p w:rsidR="00140184" w:rsidRDefault="00140184" w:rsidP="00ED267A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</w:p>
          <w:p w:rsidR="00140184" w:rsidRPr="00234BD1" w:rsidRDefault="00140184" w:rsidP="00ED267A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</w:p>
          <w:p w:rsidR="00140184" w:rsidRPr="00234BD1" w:rsidRDefault="00140184" w:rsidP="00ED267A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</w:p>
          <w:p w:rsidR="00140184" w:rsidRPr="00234BD1" w:rsidRDefault="00140184" w:rsidP="00ED267A">
            <w:pPr>
              <w:spacing w:before="120" w:after="120"/>
              <w:rPr>
                <w:rStyle w:val="Szvegtrzs1"/>
                <w:rFonts w:ascii="Times New Roman" w:hAnsi="Times New Roman" w:cs="Times New Roman"/>
                <w:sz w:val="18"/>
                <w:szCs w:val="18"/>
              </w:rPr>
            </w:pPr>
          </w:p>
          <w:p w:rsidR="00140184" w:rsidRPr="00234BD1" w:rsidRDefault="00140184" w:rsidP="00ED267A">
            <w:pPr>
              <w:spacing w:before="120" w:after="120"/>
              <w:rPr>
                <w:rFonts w:eastAsia="MyriadPro-Semibold"/>
                <w:b/>
                <w:sz w:val="18"/>
                <w:szCs w:val="18"/>
                <w:lang w:eastAsia="hu-HU"/>
              </w:rPr>
            </w:pPr>
          </w:p>
        </w:tc>
      </w:tr>
    </w:tbl>
    <w:p w:rsidR="006360F1" w:rsidRPr="00E8260C" w:rsidRDefault="006360F1" w:rsidP="006360F1">
      <w:pPr>
        <w:spacing w:before="120" w:after="120"/>
        <w:rPr>
          <w:rFonts w:eastAsia="MyriadPro-Semibold"/>
          <w:b/>
          <w:sz w:val="18"/>
          <w:szCs w:val="18"/>
          <w:lang w:eastAsia="hu-HU"/>
        </w:rPr>
      </w:pPr>
    </w:p>
    <w:sectPr w:rsidR="006360F1" w:rsidRPr="00E8260C" w:rsidSect="004B45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D5F" w:rsidRDefault="007A3D5F" w:rsidP="00FA2E1F">
      <w:r>
        <w:separator/>
      </w:r>
    </w:p>
  </w:endnote>
  <w:endnote w:type="continuationSeparator" w:id="0">
    <w:p w:rsidR="007A3D5F" w:rsidRDefault="007A3D5F" w:rsidP="00FA2E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yriadPro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iraKakuPro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yriadPro-Semibold">
    <w:altName w:val="MS Gothic"/>
    <w:panose1 w:val="00000000000000000000"/>
    <w:charset w:val="80"/>
    <w:family w:val="swiss"/>
    <w:notTrueType/>
    <w:pitch w:val="default"/>
    <w:sig w:usb0="00000203" w:usb1="08070000" w:usb2="00000010" w:usb3="00000000" w:csb0="00020005" w:csb1="00000000"/>
  </w:font>
  <w:font w:name="MyriadPro-LightIt">
    <w:altName w:val="MS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D5F" w:rsidRDefault="007A3D5F" w:rsidP="00FA2E1F">
      <w:r>
        <w:separator/>
      </w:r>
    </w:p>
  </w:footnote>
  <w:footnote w:type="continuationSeparator" w:id="0">
    <w:p w:rsidR="007A3D5F" w:rsidRDefault="007A3D5F" w:rsidP="00FA2E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A616F"/>
    <w:multiLevelType w:val="multilevel"/>
    <w:tmpl w:val="49F6B78E"/>
    <w:lvl w:ilvl="0">
      <w:start w:val="20"/>
      <w:numFmt w:val="decimal"/>
      <w:lvlText w:val="%1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vertAlign w:val="superscript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BD7403B"/>
    <w:multiLevelType w:val="multilevel"/>
    <w:tmpl w:val="B576E448"/>
    <w:lvl w:ilvl="0">
      <w:start w:val="1"/>
      <w:numFmt w:val="bullet"/>
      <w:lvlText w:val="□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F92CBF"/>
    <w:multiLevelType w:val="multilevel"/>
    <w:tmpl w:val="8F6E0BAC"/>
    <w:lvl w:ilvl="0">
      <w:start w:val="11"/>
      <w:numFmt w:val="decimal"/>
      <w:lvlText w:val="%1.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hu-HU"/>
      </w:rPr>
    </w:lvl>
    <w:lvl w:ilvl="1">
      <w:start w:val="3"/>
      <w:numFmt w:val="decimal"/>
      <w:lvlText w:val="%1.%2)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hu-H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3051"/>
    <w:rsid w:val="00006CF1"/>
    <w:rsid w:val="00034806"/>
    <w:rsid w:val="00040A6D"/>
    <w:rsid w:val="00054C44"/>
    <w:rsid w:val="00055C94"/>
    <w:rsid w:val="000778ED"/>
    <w:rsid w:val="000A177F"/>
    <w:rsid w:val="000B3051"/>
    <w:rsid w:val="000B7E8B"/>
    <w:rsid w:val="000C757F"/>
    <w:rsid w:val="000D50BD"/>
    <w:rsid w:val="000E0C58"/>
    <w:rsid w:val="000E462F"/>
    <w:rsid w:val="000F6D29"/>
    <w:rsid w:val="0012491E"/>
    <w:rsid w:val="00131113"/>
    <w:rsid w:val="00140184"/>
    <w:rsid w:val="00162F81"/>
    <w:rsid w:val="00173713"/>
    <w:rsid w:val="0018117E"/>
    <w:rsid w:val="0018196A"/>
    <w:rsid w:val="001840EA"/>
    <w:rsid w:val="001977C3"/>
    <w:rsid w:val="001F2F7E"/>
    <w:rsid w:val="00203D17"/>
    <w:rsid w:val="00236F97"/>
    <w:rsid w:val="002670BE"/>
    <w:rsid w:val="002706AF"/>
    <w:rsid w:val="002724F2"/>
    <w:rsid w:val="00292997"/>
    <w:rsid w:val="002D0689"/>
    <w:rsid w:val="002D0ADB"/>
    <w:rsid w:val="00336A1A"/>
    <w:rsid w:val="00353919"/>
    <w:rsid w:val="00384EC1"/>
    <w:rsid w:val="00402483"/>
    <w:rsid w:val="004027A2"/>
    <w:rsid w:val="00425398"/>
    <w:rsid w:val="004A7664"/>
    <w:rsid w:val="004B4552"/>
    <w:rsid w:val="004C642A"/>
    <w:rsid w:val="004C6462"/>
    <w:rsid w:val="00506BAF"/>
    <w:rsid w:val="00520044"/>
    <w:rsid w:val="00535753"/>
    <w:rsid w:val="005530A2"/>
    <w:rsid w:val="006360F1"/>
    <w:rsid w:val="00643D01"/>
    <w:rsid w:val="006512C7"/>
    <w:rsid w:val="006810A5"/>
    <w:rsid w:val="006C7256"/>
    <w:rsid w:val="006F548E"/>
    <w:rsid w:val="00707D70"/>
    <w:rsid w:val="00713804"/>
    <w:rsid w:val="0073308F"/>
    <w:rsid w:val="00737F99"/>
    <w:rsid w:val="007415BD"/>
    <w:rsid w:val="00745F8D"/>
    <w:rsid w:val="00747E8A"/>
    <w:rsid w:val="00787614"/>
    <w:rsid w:val="007A3D5F"/>
    <w:rsid w:val="007C3BEC"/>
    <w:rsid w:val="007F269F"/>
    <w:rsid w:val="008237A0"/>
    <w:rsid w:val="008918DB"/>
    <w:rsid w:val="00894345"/>
    <w:rsid w:val="00895BDF"/>
    <w:rsid w:val="008972B9"/>
    <w:rsid w:val="008E789B"/>
    <w:rsid w:val="008F001A"/>
    <w:rsid w:val="008F1AEF"/>
    <w:rsid w:val="009168E8"/>
    <w:rsid w:val="00933467"/>
    <w:rsid w:val="0093398C"/>
    <w:rsid w:val="009524A4"/>
    <w:rsid w:val="00962969"/>
    <w:rsid w:val="00962C43"/>
    <w:rsid w:val="009C2677"/>
    <w:rsid w:val="009D0FC3"/>
    <w:rsid w:val="009D5AC0"/>
    <w:rsid w:val="00A10CDD"/>
    <w:rsid w:val="00A14EE9"/>
    <w:rsid w:val="00A338BC"/>
    <w:rsid w:val="00A55D45"/>
    <w:rsid w:val="00A56F46"/>
    <w:rsid w:val="00A81B5E"/>
    <w:rsid w:val="00A92B1B"/>
    <w:rsid w:val="00A945BB"/>
    <w:rsid w:val="00AA1A29"/>
    <w:rsid w:val="00AC495C"/>
    <w:rsid w:val="00AE1152"/>
    <w:rsid w:val="00AE1D1E"/>
    <w:rsid w:val="00AE5FB5"/>
    <w:rsid w:val="00AF30E2"/>
    <w:rsid w:val="00AF4AF4"/>
    <w:rsid w:val="00B01F5C"/>
    <w:rsid w:val="00B12029"/>
    <w:rsid w:val="00B17D92"/>
    <w:rsid w:val="00B3410C"/>
    <w:rsid w:val="00B556C7"/>
    <w:rsid w:val="00BF0B81"/>
    <w:rsid w:val="00BF3778"/>
    <w:rsid w:val="00C0403A"/>
    <w:rsid w:val="00C11EEB"/>
    <w:rsid w:val="00C121B5"/>
    <w:rsid w:val="00C4108A"/>
    <w:rsid w:val="00C87922"/>
    <w:rsid w:val="00CE06DB"/>
    <w:rsid w:val="00CE0745"/>
    <w:rsid w:val="00CE6D21"/>
    <w:rsid w:val="00D12B44"/>
    <w:rsid w:val="00D3390D"/>
    <w:rsid w:val="00D41E09"/>
    <w:rsid w:val="00D821DA"/>
    <w:rsid w:val="00D9687F"/>
    <w:rsid w:val="00DC156C"/>
    <w:rsid w:val="00DC43D0"/>
    <w:rsid w:val="00E15B1A"/>
    <w:rsid w:val="00E17496"/>
    <w:rsid w:val="00E24152"/>
    <w:rsid w:val="00E43CD6"/>
    <w:rsid w:val="00E57BA6"/>
    <w:rsid w:val="00E74FEB"/>
    <w:rsid w:val="00E76054"/>
    <w:rsid w:val="00E8260C"/>
    <w:rsid w:val="00E856FD"/>
    <w:rsid w:val="00EB35D1"/>
    <w:rsid w:val="00EE3111"/>
    <w:rsid w:val="00F21251"/>
    <w:rsid w:val="00F21822"/>
    <w:rsid w:val="00F37F78"/>
    <w:rsid w:val="00F6166D"/>
    <w:rsid w:val="00F636B9"/>
    <w:rsid w:val="00F64EB3"/>
    <w:rsid w:val="00F91098"/>
    <w:rsid w:val="00F97457"/>
    <w:rsid w:val="00FA2E1F"/>
    <w:rsid w:val="00FA7EF2"/>
    <w:rsid w:val="00FC5FD6"/>
    <w:rsid w:val="00FD4E13"/>
    <w:rsid w:val="00FE3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6A1A"/>
    <w:pPr>
      <w:jc w:val="both"/>
    </w:pPr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6">
    <w:name w:val="Szövegtörzs (6)"/>
    <w:basedOn w:val="Bekezdsalapbettpusa"/>
    <w:rsid w:val="000B3051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u-HU"/>
    </w:rPr>
  </w:style>
  <w:style w:type="character" w:styleId="Hiperhivatkozs">
    <w:name w:val="Hyperlink"/>
    <w:basedOn w:val="Bekezdsalapbettpusa"/>
    <w:rsid w:val="000B3051"/>
    <w:rPr>
      <w:color w:val="0066CC"/>
      <w:u w:val="single"/>
    </w:rPr>
  </w:style>
  <w:style w:type="character" w:customStyle="1" w:styleId="Szvegtrzs1">
    <w:name w:val="Szövegtörzs1"/>
    <w:basedOn w:val="Bekezdsalapbettpusa"/>
    <w:rsid w:val="000B305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Flkvr">
    <w:name w:val="Szövegtörzs + Félkövér"/>
    <w:basedOn w:val="Bekezdsalapbettpusa"/>
    <w:rsid w:val="000B305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Cmsor3">
    <w:name w:val="Címsor #3"/>
    <w:basedOn w:val="Bekezdsalapbettpusa"/>
    <w:rsid w:val="000B305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/>
    </w:rPr>
  </w:style>
  <w:style w:type="character" w:customStyle="1" w:styleId="Szvegtrzs7NemdltTrkz0pt">
    <w:name w:val="Szövegtörzs (7) + Nem dőlt;Térköz 0 pt"/>
    <w:basedOn w:val="Bekezdsalapbettpusa"/>
    <w:rsid w:val="004B455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7">
    <w:name w:val="Szövegtörzs (7)_"/>
    <w:basedOn w:val="Bekezdsalapbettpusa"/>
    <w:rsid w:val="004B4552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Szvegtrzs70">
    <w:name w:val="Szövegtörzs (7)"/>
    <w:basedOn w:val="Szvegtrzs7"/>
    <w:rsid w:val="004B4552"/>
    <w:rPr>
      <w:color w:val="000000"/>
      <w:w w:val="100"/>
      <w:position w:val="0"/>
      <w:lang w:val="hu-HU"/>
    </w:rPr>
  </w:style>
  <w:style w:type="character" w:customStyle="1" w:styleId="Szvegtrzs">
    <w:name w:val="Szövegtörzs_"/>
    <w:basedOn w:val="Bekezdsalapbettpusa"/>
    <w:link w:val="Szvegtrzs19"/>
    <w:rsid w:val="004B4552"/>
    <w:rPr>
      <w:rFonts w:ascii="Lucida Sans Unicode" w:eastAsia="Lucida Sans Unicode" w:hAnsi="Lucida Sans Unicode" w:cs="Lucida Sans Unicode"/>
      <w:sz w:val="14"/>
      <w:szCs w:val="14"/>
      <w:shd w:val="clear" w:color="auto" w:fill="FFFFFF"/>
    </w:rPr>
  </w:style>
  <w:style w:type="paragraph" w:customStyle="1" w:styleId="Szvegtrzs19">
    <w:name w:val="Szövegtörzs19"/>
    <w:basedOn w:val="Norml"/>
    <w:link w:val="Szvegtrzs"/>
    <w:rsid w:val="004B4552"/>
    <w:pPr>
      <w:widowControl w:val="0"/>
      <w:shd w:val="clear" w:color="auto" w:fill="FFFFFF"/>
      <w:spacing w:before="120" w:line="0" w:lineRule="atLeast"/>
      <w:ind w:hanging="360"/>
      <w:jc w:val="left"/>
    </w:pPr>
    <w:rPr>
      <w:rFonts w:ascii="Lucida Sans Unicode" w:eastAsia="Lucida Sans Unicode" w:hAnsi="Lucida Sans Unicode" w:cs="Lucida Sans Unicode"/>
      <w:sz w:val="14"/>
      <w:szCs w:val="14"/>
      <w:lang w:eastAsia="hu-HU"/>
    </w:rPr>
  </w:style>
  <w:style w:type="character" w:customStyle="1" w:styleId="Szvegtrzs71">
    <w:name w:val="Szövegtörzs7"/>
    <w:basedOn w:val="Szvegtrzs"/>
    <w:rsid w:val="00707D7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DltTrkz0pt">
    <w:name w:val="Szövegtörzs + Dőlt;Térköz 0 pt"/>
    <w:basedOn w:val="Szvegtrzs"/>
    <w:rsid w:val="00707D70"/>
    <w:rPr>
      <w:b w:val="0"/>
      <w:bCs w:val="0"/>
      <w:i/>
      <w:iCs/>
      <w:smallCaps w:val="0"/>
      <w:strike w:val="0"/>
      <w:color w:val="000000"/>
      <w:spacing w:val="-10"/>
      <w:w w:val="100"/>
      <w:position w:val="0"/>
      <w:u w:val="none"/>
      <w:lang w:val="hu-HU"/>
    </w:rPr>
  </w:style>
  <w:style w:type="character" w:customStyle="1" w:styleId="Szvegtrzs3">
    <w:name w:val="Szövegtörzs3"/>
    <w:basedOn w:val="Szvegtrzs"/>
    <w:rsid w:val="00707D7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8">
    <w:name w:val="Szövegtörzs8"/>
    <w:basedOn w:val="Szvegtrzs"/>
    <w:rsid w:val="00707D70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4">
    <w:name w:val="Szövegtörzs4"/>
    <w:basedOn w:val="Szvegtrzs"/>
    <w:rsid w:val="00B556C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9">
    <w:name w:val="Szövegtörzs9"/>
    <w:basedOn w:val="Szvegtrzs"/>
    <w:rsid w:val="00B556C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10">
    <w:name w:val="Szövegtörzs10"/>
    <w:basedOn w:val="Szvegtrzs"/>
    <w:rsid w:val="00B556C7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Cmsor52">
    <w:name w:val="Címsor #5 (2)"/>
    <w:basedOn w:val="Bekezdsalapbettpusa"/>
    <w:rsid w:val="00895BDF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hu-HU"/>
    </w:rPr>
  </w:style>
  <w:style w:type="character" w:customStyle="1" w:styleId="Szvegtrzs80">
    <w:name w:val="Szövegtörzs (8)"/>
    <w:basedOn w:val="Bekezdsalapbettpusa"/>
    <w:rsid w:val="00895BDF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Szvegtrzs7FlkvrNemdltTrkz0pt">
    <w:name w:val="Szövegtörzs (7) + Félkövér;Nem dőlt;Térköz 0 pt"/>
    <w:basedOn w:val="Szvegtrzs7"/>
    <w:rsid w:val="00D41E09"/>
    <w:rPr>
      <w:b/>
      <w:bCs/>
      <w:color w:val="000000"/>
      <w:spacing w:val="0"/>
      <w:w w:val="100"/>
      <w:position w:val="0"/>
      <w:lang w:val="hu-HU"/>
    </w:rPr>
  </w:style>
  <w:style w:type="character" w:customStyle="1" w:styleId="Cmsor520">
    <w:name w:val="Címsor #5 (2)_"/>
    <w:basedOn w:val="Bekezdsalapbettpusa"/>
    <w:rsid w:val="00D41E0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msor52LucidaSansUnicode7ptFlkvr">
    <w:name w:val="Címsor #5 (2) + Lucida Sans Unicode;7 pt;Félkövér"/>
    <w:basedOn w:val="Cmsor520"/>
    <w:rsid w:val="00D41E09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4"/>
      <w:szCs w:val="14"/>
      <w:lang w:val="hu-HU"/>
    </w:rPr>
  </w:style>
  <w:style w:type="character" w:customStyle="1" w:styleId="Cmsor52LucidaSansUnicode7ptDltTrkz0pt">
    <w:name w:val="Címsor #5 (2) + Lucida Sans Unicode;7 pt;Dőlt;Térköz 0 pt"/>
    <w:basedOn w:val="Cmsor520"/>
    <w:rsid w:val="00D41E09"/>
    <w:rPr>
      <w:rFonts w:ascii="Lucida Sans Unicode" w:eastAsia="Lucida Sans Unicode" w:hAnsi="Lucida Sans Unicode" w:cs="Lucida Sans Unicode"/>
      <w:i/>
      <w:iCs/>
      <w:color w:val="000000"/>
      <w:spacing w:val="-10"/>
      <w:w w:val="100"/>
      <w:position w:val="0"/>
      <w:sz w:val="14"/>
      <w:szCs w:val="14"/>
      <w:lang w:val="hu-HU"/>
    </w:rPr>
  </w:style>
  <w:style w:type="character" w:customStyle="1" w:styleId="Szvegtrzs8NemflkvrDltTrkz0pt">
    <w:name w:val="Szövegtörzs (8) + Nem félkövér;Dőlt;Térköz 0 pt"/>
    <w:basedOn w:val="Bekezdsalapbettpusa"/>
    <w:rsid w:val="006360F1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90">
    <w:name w:val="Szövegtörzs (9)"/>
    <w:basedOn w:val="Bekezdsalapbettpusa"/>
    <w:rsid w:val="006360F1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blzatfelirata">
    <w:name w:val="Táblázat felirata"/>
    <w:basedOn w:val="Bekezdsalapbettpusa"/>
    <w:rsid w:val="00AE115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blzatfelirata2">
    <w:name w:val="Táblázat felirata (2)"/>
    <w:basedOn w:val="Bekezdsalapbettpusa"/>
    <w:rsid w:val="007F269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  <w:style w:type="character" w:customStyle="1" w:styleId="Szvegtrzs2">
    <w:name w:val="Szövegtörzs2"/>
    <w:basedOn w:val="Szvegtrzs"/>
    <w:rsid w:val="00162F81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hu-HU"/>
    </w:rPr>
  </w:style>
  <w:style w:type="character" w:customStyle="1" w:styleId="Szvegtrzs81">
    <w:name w:val="Szövegtörzs (8)_"/>
    <w:basedOn w:val="Bekezdsalapbettpusa"/>
    <w:rsid w:val="00162F81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z w:val="14"/>
      <w:szCs w:val="14"/>
      <w:u w:val="none"/>
    </w:rPr>
  </w:style>
  <w:style w:type="table" w:styleId="Rcsostblzat">
    <w:name w:val="Table Grid"/>
    <w:basedOn w:val="Normltblzat"/>
    <w:uiPriority w:val="59"/>
    <w:rsid w:val="00FA2E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bjegyzet">
    <w:name w:val="Lábjegyzet_"/>
    <w:basedOn w:val="Bekezdsalapbettpusa"/>
    <w:rsid w:val="00FA2E1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spacing w:val="-10"/>
      <w:sz w:val="14"/>
      <w:szCs w:val="14"/>
      <w:u w:val="none"/>
    </w:rPr>
  </w:style>
  <w:style w:type="character" w:customStyle="1" w:styleId="LbjegyzetFlkvrNemdltTrkz0pt">
    <w:name w:val="Lábjegyzet + Félkövér;Nem dőlt;Térköz 0 pt"/>
    <w:basedOn w:val="Lbjegyzet"/>
    <w:rsid w:val="00FA2E1F"/>
    <w:rPr>
      <w:b/>
      <w:bCs/>
      <w:color w:val="000000"/>
      <w:spacing w:val="0"/>
      <w:w w:val="100"/>
      <w:position w:val="0"/>
      <w:lang w:val="hu-HU"/>
    </w:rPr>
  </w:style>
  <w:style w:type="character" w:customStyle="1" w:styleId="Lbjegyzet0">
    <w:name w:val="Lábjegyzet"/>
    <w:basedOn w:val="Lbjegyzet"/>
    <w:rsid w:val="00FA2E1F"/>
    <w:rPr>
      <w:color w:val="000000"/>
      <w:w w:val="100"/>
      <w:position w:val="0"/>
      <w:lang w:val="hu-HU"/>
    </w:rPr>
  </w:style>
  <w:style w:type="character" w:customStyle="1" w:styleId="Cmsor32">
    <w:name w:val="Címsor #3 (2)"/>
    <w:basedOn w:val="Bekezdsalapbettpusa"/>
    <w:rsid w:val="000E0C58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/>
    </w:rPr>
  </w:style>
  <w:style w:type="character" w:customStyle="1" w:styleId="Szvegtrzs8Nemflkvr">
    <w:name w:val="Szövegtörzs (8) + Nem félkövér"/>
    <w:basedOn w:val="Szvegtrzs81"/>
    <w:rsid w:val="002706AF"/>
    <w:rPr>
      <w:color w:val="000000"/>
      <w:spacing w:val="0"/>
      <w:w w:val="100"/>
      <w:position w:val="0"/>
      <w:lang w:val="hu-HU"/>
    </w:rPr>
  </w:style>
  <w:style w:type="character" w:customStyle="1" w:styleId="Tartalomjegyzk">
    <w:name w:val="Tartalomjegyzék"/>
    <w:basedOn w:val="Bekezdsalapbettpusa"/>
    <w:rsid w:val="002706A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artalomjegyzk2NemdltTrkz0pt">
    <w:name w:val="Tartalomjegyzék (2) + Nem dőlt;Térköz 0 pt"/>
    <w:basedOn w:val="Bekezdsalapbettpusa"/>
    <w:rsid w:val="002706A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hu-HU"/>
    </w:rPr>
  </w:style>
  <w:style w:type="character" w:customStyle="1" w:styleId="Tartalomjegyzk2">
    <w:name w:val="Tartalomjegyzék (2)"/>
    <w:basedOn w:val="Bekezdsalapbettpusa"/>
    <w:rsid w:val="002706A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map.ted.europa.e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8</Pages>
  <Words>1912</Words>
  <Characters>13193</Characters>
  <Application>Microsoft Office Word</Application>
  <DocSecurity>0</DocSecurity>
  <Lines>109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aberethalmi</dc:creator>
  <cp:lastModifiedBy>aberethalmi</cp:lastModifiedBy>
  <cp:revision>19</cp:revision>
  <dcterms:created xsi:type="dcterms:W3CDTF">2015-11-19T10:34:00Z</dcterms:created>
  <dcterms:modified xsi:type="dcterms:W3CDTF">2015-11-30T11:12:00Z</dcterms:modified>
</cp:coreProperties>
</file>