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i/>
          <w:iCs/>
          <w:u w:val="single"/>
        </w:rPr>
        <w:t xml:space="preserve">8. melléklet a 44/2015. (XI. 2.) </w:t>
      </w:r>
      <w:proofErr w:type="spellStart"/>
      <w:r w:rsidRPr="003C7171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3C7171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26_place"/>
      <w:r w:rsidRPr="003C7171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3C7171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"foot26" </w:instrText>
      </w:r>
      <w:r w:rsidRPr="003C7171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3C7171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26</w:t>
      </w:r>
      <w:r w:rsidRPr="003C7171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sz w:val="44"/>
          <w:szCs w:val="44"/>
        </w:rPr>
        <w:t>KÖZBESZERZÉSI ÉRTESÍTŐ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sz w:val="18"/>
          <w:szCs w:val="18"/>
        </w:rPr>
        <w:t>a Közbeszerzési Hatóság Hivatalos Lapja</w:t>
      </w:r>
    </w:p>
    <w:p w:rsidR="003C7171" w:rsidRPr="003C7171" w:rsidRDefault="003C7171" w:rsidP="00164B41">
      <w:pPr>
        <w:spacing w:before="120" w:after="120"/>
        <w:jc w:val="right"/>
        <w:rPr>
          <w:rFonts w:ascii="Times New Roman" w:eastAsia="Times New Roman" w:hAnsi="Times New Roman"/>
          <w:b/>
          <w:bCs/>
        </w:rPr>
      </w:pPr>
      <w:r w:rsidRPr="003C7171">
        <w:rPr>
          <w:rFonts w:ascii="Times New Roman" w:eastAsia="Times New Roman" w:hAnsi="Times New Roman"/>
          <w:b/>
          <w:bCs/>
          <w:sz w:val="40"/>
          <w:szCs w:val="40"/>
        </w:rPr>
        <w:t>Tájékoztató a koncessziós eljárás eredményéről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C7171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I.1) Név és címek</w:t>
      </w:r>
      <w:r w:rsidRPr="003C7171">
        <w:rPr>
          <w:rFonts w:ascii="Times New Roman" w:eastAsia="Times New Roman" w:hAnsi="Times New Roman"/>
        </w:rPr>
        <w:t xml:space="preserve"> 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126"/>
        <w:gridCol w:w="2268"/>
        <w:gridCol w:w="2268"/>
      </w:tblGrid>
      <w:tr w:rsidR="003C7171" w:rsidRPr="003C7171" w:rsidTr="004A31A8">
        <w:tc>
          <w:tcPr>
            <w:tcW w:w="7471" w:type="dxa"/>
            <w:gridSpan w:val="3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  <w:tc>
          <w:tcPr>
            <w:tcW w:w="226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739" w:type="dxa"/>
            <w:gridSpan w:val="4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3C7171" w:rsidRPr="003C7171" w:rsidTr="004A31A8">
        <w:tc>
          <w:tcPr>
            <w:tcW w:w="3077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126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26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26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C7171" w:rsidRPr="003C7171" w:rsidTr="004A31A8">
        <w:tc>
          <w:tcPr>
            <w:tcW w:w="7471" w:type="dxa"/>
            <w:gridSpan w:val="3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Kapcsolattartó személy:</w:t>
            </w:r>
          </w:p>
        </w:tc>
        <w:tc>
          <w:tcPr>
            <w:tcW w:w="226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C7171" w:rsidRPr="003C7171" w:rsidTr="004A31A8">
        <w:tc>
          <w:tcPr>
            <w:tcW w:w="7471" w:type="dxa"/>
            <w:gridSpan w:val="3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C7171" w:rsidRPr="003C7171" w:rsidTr="004A31A8">
        <w:tc>
          <w:tcPr>
            <w:tcW w:w="9739" w:type="dxa"/>
            <w:gridSpan w:val="4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Internetcím(ek)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Az ajánlatkérő általános címe: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felhasználói oldal címe: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I.2) Közös közbeszerzés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3C7171" w:rsidRPr="003C7171" w:rsidTr="004A31A8">
        <w:tc>
          <w:tcPr>
            <w:tcW w:w="9739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közös közbeszerzés formájában valósul meg.</w:t>
            </w:r>
          </w:p>
          <w:p w:rsidR="003C7171" w:rsidRPr="003C7171" w:rsidRDefault="003C7171" w:rsidP="00164B41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Meghatalmazott ajánlatkérő nélkül.</w:t>
            </w:r>
          </w:p>
          <w:p w:rsidR="003C7171" w:rsidRPr="003C7171" w:rsidRDefault="003C7171" w:rsidP="00164B41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Az I.1) pontban feltüntetett ajánlatkérők közül meghatalmazott ajánlatkérő: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ajánlatkérő nevét)</w:t>
            </w:r>
          </w:p>
          <w:p w:rsidR="003C7171" w:rsidRPr="003C7171" w:rsidRDefault="003C7171" w:rsidP="00164B41">
            <w:pPr>
              <w:spacing w:before="120" w:after="120"/>
              <w:ind w:left="56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Ajánlatkérőnek minősülő meghatalmazott szervezet, mely az I.1) pontban nem került feltüntetésre: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 szerződést nem kötő ajánlatkérőnek minősülő szervezet nevét, címét és azonosítószámát)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Több ország részvételével megvalósuló közös közbeszerzés.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szerződést központi beszerző szerv ítéli oda.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I.3) Az ajánlatkérő típusa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3C7171" w:rsidRPr="003C7171" w:rsidTr="004A31A8">
        <w:tc>
          <w:tcPr>
            <w:tcW w:w="4869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Központi szintű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Regionális/helyi szintű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Közjogi szervezet</w:t>
            </w:r>
          </w:p>
        </w:tc>
        <w:tc>
          <w:tcPr>
            <w:tcW w:w="4870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Közszolgáltató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Támogatott szervezet [Kbt. 5. § (2)-(3) bekezdés]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Egyéb: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 xml:space="preserve">I.4) Fő tevékenység 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(klasszikus ajánlatkérők esetében)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3C7171" w:rsidRPr="003C7171" w:rsidTr="004A31A8">
        <w:tc>
          <w:tcPr>
            <w:tcW w:w="4869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Általános közszolgáltatások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Honvédelem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Közrend és biztonság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Környezetvédelem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Gazdasági és pénzügyek</w:t>
            </w:r>
          </w:p>
          <w:p w:rsidR="003C7171" w:rsidRPr="003C7171" w:rsidRDefault="003C7171" w:rsidP="00164B41">
            <w:pPr>
              <w:spacing w:before="120" w:after="120"/>
              <w:ind w:left="18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Egészségügy</w:t>
            </w:r>
          </w:p>
        </w:tc>
        <w:tc>
          <w:tcPr>
            <w:tcW w:w="4870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Lakásszolgáltatás és közösségi rekreáció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Szociális védelem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Szabadidő, kultúra és vallás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Oktatás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 xml:space="preserve">I.5) Fő tevékenység 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(közszolgáltató ajánlatkérők esetében)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3C7171" w:rsidRPr="003C7171" w:rsidTr="004A31A8">
        <w:tc>
          <w:tcPr>
            <w:tcW w:w="4869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lastRenderedPageBreak/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Gáz- és hőenergia termelése, szállítása és elosztása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Villamos energia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Földgáz és kőolaj kitermelése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Szén és más szilárd tüzelőanyag feltárása és kitermelése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Víz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Postai szolgáltatások</w:t>
            </w:r>
          </w:p>
        </w:tc>
        <w:tc>
          <w:tcPr>
            <w:tcW w:w="4870" w:type="dxa"/>
            <w:hideMark/>
          </w:tcPr>
          <w:p w:rsidR="003C7171" w:rsidRPr="003C7171" w:rsidRDefault="003C7171" w:rsidP="00164B41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Vasúti szolgáltatások</w:t>
            </w:r>
          </w:p>
          <w:p w:rsidR="003C7171" w:rsidRPr="003C7171" w:rsidRDefault="003C7171" w:rsidP="00164B41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Városi vasúti, villamos-, trolibusz- és autóbusz-szolgáltatások</w:t>
            </w:r>
          </w:p>
          <w:p w:rsidR="003C7171" w:rsidRPr="003C7171" w:rsidRDefault="003C7171" w:rsidP="00164B41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Kikötői tevékenységek</w:t>
            </w:r>
          </w:p>
          <w:p w:rsidR="003C7171" w:rsidRPr="003C7171" w:rsidRDefault="003C7171" w:rsidP="00164B41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Repülőtéri tevékenységek</w:t>
            </w:r>
          </w:p>
          <w:p w:rsidR="003C7171" w:rsidRPr="003C7171" w:rsidRDefault="003C7171" w:rsidP="00164B41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C7171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2409"/>
      </w:tblGrid>
      <w:tr w:rsidR="003C7171" w:rsidRPr="003C7171" w:rsidTr="004A31A8">
        <w:tc>
          <w:tcPr>
            <w:tcW w:w="7330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Elnevezés:</w:t>
            </w:r>
          </w:p>
        </w:tc>
        <w:tc>
          <w:tcPr>
            <w:tcW w:w="2409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Hivatkozási szám: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Fő CPV-kód: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szerződés típusa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II.1.4) A koncesszió rövid ismertetése: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II.1.5) Részekre bontás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beszerzés részekből áll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II.1.6) A koncessziós beszerzés teljes összértéke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(ÁFA nélkül)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Érték ÁFA nélkül: [ ]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(Kérjük, adja meg a koncessziós beszerzés végleges összértékét. Az egyes szerződésekkel kapcsolatos tájékoztatás céljából kérjük, töltse ki az V. szakaszt)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vagy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A figyelembe vett legalacsonyabb ellenszolgáltatást tartalmazó ajánlat: [ ] / A figyelembe vett legmagasabb ellenszolgáltatást tartalmazó ajánlat: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 xml:space="preserve">II.2) A közbeszerzés mennyisége </w:t>
      </w:r>
      <w:r w:rsidRPr="003C7171">
        <w:rPr>
          <w:rFonts w:ascii="Times New Roman" w:eastAsia="Times New Roman" w:hAnsi="Times New Roman"/>
          <w:vertAlign w:val="superscript"/>
        </w:rPr>
        <w:t>1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8"/>
        <w:gridCol w:w="2551"/>
      </w:tblGrid>
      <w:tr w:rsidR="003C7171" w:rsidRPr="003C7171" w:rsidTr="004A31A8">
        <w:tc>
          <w:tcPr>
            <w:tcW w:w="7188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II.2.1) Elnevezés: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Rész száma: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II.2.2) További CPV-kód(ok):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Fő CPV-kód: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II.2.3) A teljesítés helye: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 [ ] [ ] [ ] [ ] A teljesítés helye: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II.2.4) A koncessziós beszerzés mennyisége: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építési koncesszió vagy szolgáltatási koncesszió jellege és mennyisége, illetve az igények és követelmények meghatározása)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II.2.5) Értékelési szempontok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Koncesszió odaítélésnek alapja</w:t>
            </w:r>
          </w:p>
          <w:p w:rsidR="003C7171" w:rsidRPr="003C7171" w:rsidRDefault="003C7171" w:rsidP="00164B41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Minőségi szempont – Megnevezés: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C7171" w:rsidRPr="003C7171" w:rsidRDefault="003C7171" w:rsidP="00164B41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Költség szempont – Megnevezés: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C7171" w:rsidRPr="003C7171" w:rsidRDefault="003C7171" w:rsidP="00164B41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Ár szempont – Megnevezés: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C7171" w:rsidRPr="003C7171" w:rsidRDefault="003C7171" w:rsidP="00164B41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értékelési szempontokat és alszempontokat csökkenő fontossági sorrendben kell feltüntetni)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II.2.6) A koncesszió időtartama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Időtartam hónapban: [ ] vagy napban: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vagy Kezdés: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/ Befejezés: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II.2.7) Európai uniós alapokra vonatkozó információk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koncessziós beszerzés európai uniós alapokból finanszírozott projekttel és/vagy programmal kapcsolatos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Projekt száma vagy hivatkozási száma:</w:t>
            </w:r>
          </w:p>
        </w:tc>
      </w:tr>
      <w:tr w:rsidR="003C7171" w:rsidRPr="003C7171" w:rsidTr="004A31A8">
        <w:tc>
          <w:tcPr>
            <w:tcW w:w="9739" w:type="dxa"/>
            <w:gridSpan w:val="2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II.2.8) További információ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C7171">
        <w:rPr>
          <w:rFonts w:ascii="Times New Roman" w:eastAsia="Times New Roman" w:hAnsi="Times New Roman"/>
          <w:b/>
          <w:bCs/>
          <w:sz w:val="28"/>
          <w:szCs w:val="28"/>
        </w:rPr>
        <w:t>IV. szakasz: Eljárás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IV.1) Meghatározás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C7171" w:rsidRPr="003C7171" w:rsidTr="0040583F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Az eljárás fajtája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Koncessziós beszerzési eljárás koncessziós hirdetmény előzetes közzétételével</w:t>
            </w:r>
          </w:p>
          <w:p w:rsidR="003C7171" w:rsidRPr="003C7171" w:rsidRDefault="003C7171" w:rsidP="00164B41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 koncessziós beszerzési eljárás tárgyalás megtartásával került lefolytatásra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Koncessziós hirdetmény előzetes közzététele nélküli eljárás</w:t>
            </w:r>
          </w:p>
        </w:tc>
      </w:tr>
      <w:tr w:rsidR="003C7171" w:rsidRPr="003C7171" w:rsidTr="0040583F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IV.1.2) Koncessziós hirdetmény előzetes közzététele nélküli tárgyalásos eljárás alkalmazásának indokolása: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3C7171" w:rsidRPr="003C7171" w:rsidTr="0040583F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IV.1.3) A koncessziós beszerzési eljárás bírálatának fő jellemzői: 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IV.2) Adminisztratív információk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IV.2.1) Az adott eljárásra vonatkozó korábbi közzététel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C7171">
        <w:rPr>
          <w:rFonts w:ascii="Times New Roman" w:eastAsia="Times New Roman" w:hAnsi="Times New Roman"/>
          <w:b/>
          <w:bCs/>
          <w:sz w:val="28"/>
          <w:szCs w:val="28"/>
        </w:rPr>
        <w:t>V. szakasz: Az eljárás eredménye</w:t>
      </w:r>
      <w:r w:rsidRPr="003C7171">
        <w:rPr>
          <w:rFonts w:ascii="Times New Roman" w:eastAsia="Times New Roman" w:hAnsi="Times New Roman"/>
          <w:sz w:val="28"/>
          <w:szCs w:val="28"/>
          <w:vertAlign w:val="superscript"/>
        </w:rPr>
        <w:t xml:space="preserve"> 1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Rész száma:</w:t>
      </w:r>
      <w:r w:rsidRPr="003C7171">
        <w:rPr>
          <w:rFonts w:ascii="Times New Roman" w:eastAsia="Times New Roman" w:hAnsi="Times New Roman"/>
        </w:rPr>
        <w:t xml:space="preserve"> </w:t>
      </w:r>
      <w:r w:rsidRPr="003C7171">
        <w:rPr>
          <w:rFonts w:ascii="Times New Roman" w:eastAsia="Times New Roman" w:hAnsi="Times New Roman"/>
          <w:vertAlign w:val="superscript"/>
        </w:rPr>
        <w:t>2</w:t>
      </w:r>
      <w:r w:rsidRPr="003C7171">
        <w:rPr>
          <w:rFonts w:ascii="Times New Roman" w:eastAsia="Times New Roman" w:hAnsi="Times New Roman"/>
        </w:rPr>
        <w:t xml:space="preserve"> [ ] </w:t>
      </w:r>
      <w:r w:rsidRPr="003C7171">
        <w:rPr>
          <w:rFonts w:ascii="Times New Roman" w:eastAsia="Times New Roman" w:hAnsi="Times New Roman"/>
          <w:b/>
          <w:bCs/>
        </w:rPr>
        <w:t>Elnevezés: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3C7171">
        <w:rPr>
          <w:rFonts w:ascii="Times New Roman" w:eastAsia="Times New Roman" w:hAnsi="Times New Roman"/>
          <w:sz w:val="18"/>
          <w:szCs w:val="18"/>
        </w:rPr>
        <w:t xml:space="preserve">Koncesszió/rész odaítélésre került </w:t>
      </w:r>
      <w:r w:rsidRPr="003C7171">
        <w:rPr>
          <w:rFonts w:ascii="Wingdings" w:eastAsia="Times New Roman" w:hAnsi="Wingdings"/>
          <w:sz w:val="18"/>
          <w:szCs w:val="18"/>
        </w:rPr>
        <w:t></w:t>
      </w:r>
      <w:r w:rsidRPr="003C7171">
        <w:rPr>
          <w:rFonts w:ascii="Times New Roman" w:eastAsia="Times New Roman" w:hAnsi="Times New Roman"/>
          <w:sz w:val="18"/>
          <w:szCs w:val="18"/>
        </w:rPr>
        <w:t xml:space="preserve"> igen </w:t>
      </w:r>
      <w:r w:rsidRPr="003C7171">
        <w:rPr>
          <w:rFonts w:ascii="Wingdings" w:eastAsia="Times New Roman" w:hAnsi="Wingdings"/>
          <w:sz w:val="18"/>
          <w:szCs w:val="18"/>
        </w:rPr>
        <w:t></w:t>
      </w:r>
      <w:r w:rsidRPr="003C7171">
        <w:rPr>
          <w:rFonts w:ascii="Times New Roman" w:eastAsia="Times New Roman" w:hAnsi="Times New Roman"/>
          <w:sz w:val="18"/>
          <w:szCs w:val="18"/>
        </w:rPr>
        <w:t xml:space="preserve"> nem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V.1 Befejezetlen eljárással kapcsolatos információ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A befejezetlen koncessziós beszerzési eljárás oka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 koncessziós beszerzési eljárást eredménytelennek minősítették</w:t>
            </w:r>
          </w:p>
          <w:p w:rsidR="003C7171" w:rsidRPr="003C7171" w:rsidRDefault="003C7171" w:rsidP="00164B41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u w:val="wave"/>
              </w:rPr>
            </w:pPr>
            <w:r w:rsidRPr="003C7171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u w:val="wave"/>
              </w:rPr>
              <w:t>A eredménytelenség indoka: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megkötését megtagadták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>V.2) A koncessziós beszerzési eljárás eredménye</w:t>
      </w: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126"/>
      </w:tblGrid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V.2.1) A szerződés megkötésének dátuma: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V.2.2) Ajánlatokra vonatkozó információk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A beérkezett ajánlatok száma: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Kkv-któl érkezett ajánlatok száma: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Más EU-tagállamok ajánlattevőitől érkezett ajánlatok száma: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Nem EU-tagállamok ajánlattevőitől érkezett ajánlatok száma: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Elektronikus úton beérkezett ajánlatok száma: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szerződést közös ajánlattevők csoportja nyerte el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V.2.3) A nyertes ajánlattevő neve és címe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Postai cím:</w:t>
            </w:r>
          </w:p>
        </w:tc>
      </w:tr>
      <w:tr w:rsidR="003C7171" w:rsidRPr="003C7171" w:rsidTr="004A31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adószáma (adóazonosító jele):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Kkv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V.2.4) A szerződés/rész értékére vonatkozó információk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(ÁFA nélkül)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szerződés/ rész/koncessziós beszerzés eredetileg becsült összértéke: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A szerződés/rész végleges összértéke: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Bevétel a felhasználók által fizetett díjakból és bírságokból: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Díjak, kifizetések vagy az ajánlatkérő által biztosított egyéb pénzügyi előnyök: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koncesszió értéke szempontjából releváns egyéb adatok: 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V.2.5) A nyertes ajánlatot követő legkedvezőbb ajánlatot tevő neve és címe, valamint az ellenszolgáltatás összege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A31A8" w:rsidRPr="003C7171" w:rsidTr="004A31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ajánlatot követő legkedvezőbb ajánlatot tevő adószáma (adóazonosító jele):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ajánlatot követő legkedvezőbb ajánlatot tevő Kkv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C717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Ellenszolgáltatás összege</w:t>
            </w:r>
            <w:bookmarkStart w:id="1" w:name="_GoBack"/>
            <w:bookmarkEnd w:id="1"/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V.2.6) Az ajánlattevők neve és címe: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1 2</w:t>
            </w:r>
          </w:p>
        </w:tc>
      </w:tr>
      <w:tr w:rsidR="003C7171" w:rsidRPr="003C7171" w:rsidTr="004A31A8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A31A8" w:rsidRPr="003C7171" w:rsidTr="004A31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C7171" w:rsidRPr="003C7171" w:rsidTr="004A31A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Ajánlattevő adószáma (adóazonosító jele):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C7171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 xml:space="preserve">VI.1) További információk: </w:t>
      </w:r>
      <w:r w:rsidRPr="003C7171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VI.1.1) Hirdetmény közzététele nélkül induló eljárás esetén az eljárást megindító felhívás megküldésének napja: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C717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VI.1.2) Az eljárás során figyelembe vett környezetvédelmi szempontok: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Szerződéses feltételként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Értékelési szempontként 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Műszaki leírás részeként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feltételek körében meghatározott környezetvédelmi intézkedések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feltételek körében meghatározott környezetvédelmi</w:t>
            </w: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>vezetési rendszereknek való megfelelés</w:t>
            </w:r>
          </w:p>
        </w:tc>
      </w:tr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VI.1.3) Az eljárás során figyelembe vett szociális szempontok: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Szerződéses feltételként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Értékelési szempontként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Műszaki leírás részeként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feltételként</w:t>
            </w:r>
          </w:p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</w:rPr>
              <w:t xml:space="preserve"> Védett foglalkoztatók számára fenntartott közbeszerzés</w:t>
            </w:r>
          </w:p>
        </w:tc>
      </w:tr>
      <w:tr w:rsidR="003C7171" w:rsidRPr="003C7171" w:rsidTr="004A31A8">
        <w:tc>
          <w:tcPr>
            <w:tcW w:w="9634" w:type="dxa"/>
            <w:hideMark/>
          </w:tcPr>
          <w:p w:rsidR="003C7171" w:rsidRPr="003C7171" w:rsidRDefault="003C7171" w:rsidP="00164B41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17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VI.1.4) További információk: </w:t>
            </w:r>
            <w:r w:rsidRPr="003C71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</w:rPr>
      </w:pPr>
      <w:r w:rsidRPr="003C7171">
        <w:rPr>
          <w:rFonts w:ascii="Times New Roman" w:eastAsia="Times New Roman" w:hAnsi="Times New Roman"/>
          <w:b/>
          <w:bCs/>
        </w:rPr>
        <w:t xml:space="preserve">VI.2) E hirdetmény feladásának dátuma: 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(</w:t>
      </w:r>
      <w:proofErr w:type="spellStart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éééé</w:t>
      </w:r>
      <w:proofErr w:type="spellEnd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hh</w:t>
      </w:r>
      <w:proofErr w:type="spellEnd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nn</w:t>
      </w:r>
      <w:proofErr w:type="spellEnd"/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/)</w:t>
      </w:r>
    </w:p>
    <w:p w:rsidR="003C7171" w:rsidRPr="003C7171" w:rsidRDefault="003C7171" w:rsidP="00164B41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Az európai uniós, a Kbt., annak végrehajtási rendeletei és más alkalmazandó jog előírásainak történő megfelelés biztosítása az ajánlatkérő felelőssége.</w:t>
      </w:r>
    </w:p>
    <w:p w:rsidR="003C7171" w:rsidRPr="003C7171" w:rsidRDefault="003C7171" w:rsidP="00164B41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3C7171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_______________________________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3C7171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3C7171" w:rsidRPr="003C7171" w:rsidRDefault="003C7171" w:rsidP="00164B41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3C7171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3C7171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sectPr w:rsidR="003C7171" w:rsidRPr="003C7171" w:rsidSect="003C7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1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64B41"/>
    <w:rsid w:val="00173713"/>
    <w:rsid w:val="0018117E"/>
    <w:rsid w:val="001840EA"/>
    <w:rsid w:val="00192645"/>
    <w:rsid w:val="001977C3"/>
    <w:rsid w:val="002670BE"/>
    <w:rsid w:val="002D0689"/>
    <w:rsid w:val="00336A1A"/>
    <w:rsid w:val="00384EC1"/>
    <w:rsid w:val="003C7171"/>
    <w:rsid w:val="00402483"/>
    <w:rsid w:val="0040583F"/>
    <w:rsid w:val="004A31A8"/>
    <w:rsid w:val="004A7664"/>
    <w:rsid w:val="004C642A"/>
    <w:rsid w:val="00506BAF"/>
    <w:rsid w:val="00520044"/>
    <w:rsid w:val="00525D10"/>
    <w:rsid w:val="00630419"/>
    <w:rsid w:val="0064561C"/>
    <w:rsid w:val="006512C7"/>
    <w:rsid w:val="006810A5"/>
    <w:rsid w:val="006F548E"/>
    <w:rsid w:val="00737F99"/>
    <w:rsid w:val="007C3BEC"/>
    <w:rsid w:val="00802194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F0B81"/>
    <w:rsid w:val="00C11EEB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7E2"/>
  <w15:chartTrackingRefBased/>
  <w15:docId w15:val="{B6322C16-8D4B-4CC9-A176-3E1D25B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7171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3C7171"/>
    <w:rPr>
      <w:color w:val="0000FF"/>
      <w:u w:val="single"/>
    </w:rPr>
  </w:style>
  <w:style w:type="paragraph" w:customStyle="1" w:styleId="np">
    <w:name w:val="np"/>
    <w:basedOn w:val="Norml"/>
    <w:rsid w:val="003C7171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994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5</cp:revision>
  <dcterms:created xsi:type="dcterms:W3CDTF">2017-01-03T11:10:00Z</dcterms:created>
  <dcterms:modified xsi:type="dcterms:W3CDTF">2017-01-03T13:33:00Z</dcterms:modified>
</cp:coreProperties>
</file>